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8DC3" w14:textId="17895413" w:rsidR="005E5EEC" w:rsidRPr="005E5EEC" w:rsidRDefault="005E5EEC" w:rsidP="005E5EEC">
      <w:pPr>
        <w:spacing w:after="0"/>
        <w:jc w:val="center"/>
        <w:rPr>
          <w:b/>
          <w:bCs/>
          <w:color w:val="009374"/>
          <w:sz w:val="26"/>
          <w:szCs w:val="26"/>
        </w:rPr>
      </w:pPr>
      <w:r w:rsidRPr="005E5EEC">
        <w:rPr>
          <w:b/>
          <w:bCs/>
          <w:color w:val="009374"/>
          <w:sz w:val="26"/>
          <w:szCs w:val="26"/>
        </w:rPr>
        <w:t>Stage 2</w:t>
      </w:r>
      <w:r w:rsidR="261806A7" w:rsidRPr="005E5EEC">
        <w:rPr>
          <w:b/>
          <w:bCs/>
          <w:color w:val="009374"/>
          <w:sz w:val="26"/>
          <w:szCs w:val="26"/>
        </w:rPr>
        <w:t>: Planning to Apply</w:t>
      </w:r>
    </w:p>
    <w:p w14:paraId="599A20EE" w14:textId="77777777" w:rsidR="00E13501" w:rsidRDefault="00E13501" w:rsidP="00E13501">
      <w:pPr>
        <w:spacing w:after="0"/>
        <w:ind w:left="360"/>
      </w:pPr>
    </w:p>
    <w:p w14:paraId="5FE9B0A1" w14:textId="2329EE4D" w:rsidR="005E5EEC" w:rsidRDefault="005E5EEC" w:rsidP="005E5EEC">
      <w:pPr>
        <w:spacing w:after="0"/>
      </w:pPr>
      <w:r>
        <w:t>Planning Suggestions:</w:t>
      </w:r>
    </w:p>
    <w:p w14:paraId="30FD7909" w14:textId="77777777" w:rsidR="005E5EEC" w:rsidRDefault="005E5EEC" w:rsidP="005E5EEC">
      <w:pPr>
        <w:spacing w:after="0"/>
      </w:pPr>
    </w:p>
    <w:p w14:paraId="010A1B10" w14:textId="0A6B1567" w:rsidR="00E13501" w:rsidRDefault="00E13501" w:rsidP="00E13501">
      <w:pPr>
        <w:pStyle w:val="ListParagraph"/>
        <w:numPr>
          <w:ilvl w:val="0"/>
          <w:numId w:val="1"/>
        </w:numPr>
        <w:spacing w:after="0"/>
      </w:pPr>
      <w:r>
        <w:t>Planning team composition:</w:t>
      </w:r>
    </w:p>
    <w:p w14:paraId="7BBCDBD9" w14:textId="77777777" w:rsidR="00E13501" w:rsidRDefault="00E13501" w:rsidP="00E13501">
      <w:pPr>
        <w:pStyle w:val="ListParagraph"/>
        <w:numPr>
          <w:ilvl w:val="1"/>
          <w:numId w:val="1"/>
        </w:numPr>
        <w:spacing w:after="0"/>
      </w:pPr>
      <w:r>
        <w:t>OB nursing leadership</w:t>
      </w:r>
    </w:p>
    <w:p w14:paraId="174B0607" w14:textId="77777777" w:rsidR="00E13501" w:rsidRDefault="00E13501" w:rsidP="00E13501">
      <w:pPr>
        <w:pStyle w:val="ListParagraph"/>
        <w:numPr>
          <w:ilvl w:val="2"/>
          <w:numId w:val="1"/>
        </w:numPr>
        <w:spacing w:after="0"/>
      </w:pPr>
      <w:r>
        <w:t>Antepartum</w:t>
      </w:r>
    </w:p>
    <w:p w14:paraId="3432F2AA" w14:textId="77777777" w:rsidR="00E13501" w:rsidRDefault="00E13501" w:rsidP="00E13501">
      <w:pPr>
        <w:pStyle w:val="ListParagraph"/>
        <w:numPr>
          <w:ilvl w:val="2"/>
          <w:numId w:val="1"/>
        </w:numPr>
        <w:spacing w:after="0"/>
      </w:pPr>
      <w:r>
        <w:t>Labor and Delivery</w:t>
      </w:r>
    </w:p>
    <w:p w14:paraId="21943F79" w14:textId="77777777" w:rsidR="00E13501" w:rsidRDefault="00E13501" w:rsidP="00E13501">
      <w:pPr>
        <w:pStyle w:val="ListParagraph"/>
        <w:numPr>
          <w:ilvl w:val="2"/>
          <w:numId w:val="1"/>
        </w:numPr>
        <w:spacing w:after="0"/>
      </w:pPr>
      <w:r>
        <w:t>Postpartum/MBU</w:t>
      </w:r>
    </w:p>
    <w:p w14:paraId="4F53C505" w14:textId="1FD5732E" w:rsidR="00E13501" w:rsidRDefault="00E13501" w:rsidP="00E13501">
      <w:pPr>
        <w:pStyle w:val="ListParagraph"/>
        <w:numPr>
          <w:ilvl w:val="1"/>
          <w:numId w:val="1"/>
        </w:numPr>
        <w:spacing w:after="0"/>
      </w:pPr>
      <w:r>
        <w:t>Accreditation/</w:t>
      </w:r>
      <w:r w:rsidR="001B6F92">
        <w:t>QI</w:t>
      </w:r>
      <w:r>
        <w:t xml:space="preserve"> representation</w:t>
      </w:r>
    </w:p>
    <w:p w14:paraId="5BBA3645" w14:textId="77777777" w:rsidR="00E13501" w:rsidRDefault="00E13501" w:rsidP="00E13501">
      <w:pPr>
        <w:pStyle w:val="ListParagraph"/>
        <w:numPr>
          <w:ilvl w:val="1"/>
          <w:numId w:val="1"/>
        </w:numPr>
        <w:spacing w:after="0"/>
      </w:pPr>
      <w:r>
        <w:t>OB provider champion</w:t>
      </w:r>
    </w:p>
    <w:p w14:paraId="2C782FD6" w14:textId="77777777" w:rsidR="00E13501" w:rsidRDefault="00E13501" w:rsidP="00E13501">
      <w:pPr>
        <w:pStyle w:val="ListParagraph"/>
        <w:numPr>
          <w:ilvl w:val="0"/>
          <w:numId w:val="1"/>
        </w:numPr>
        <w:spacing w:after="0"/>
      </w:pPr>
      <w:r>
        <w:t xml:space="preserve">Create meeting </w:t>
      </w:r>
      <w:proofErr w:type="gramStart"/>
      <w:r>
        <w:t>schedule</w:t>
      </w:r>
      <w:proofErr w:type="gramEnd"/>
    </w:p>
    <w:p w14:paraId="19CFE050" w14:textId="0C0C824E" w:rsidR="00E13501" w:rsidRDefault="00E13501" w:rsidP="00E13501">
      <w:pPr>
        <w:pStyle w:val="ListParagraph"/>
        <w:numPr>
          <w:ilvl w:val="0"/>
          <w:numId w:val="1"/>
        </w:numPr>
        <w:spacing w:after="0"/>
      </w:pPr>
      <w:r>
        <w:t xml:space="preserve">Obtain TJC Maternal Levels of Care standards – contact Brian Johnson at  </w:t>
      </w:r>
      <w:hyperlink r:id="rId5" w:history="1">
        <w:r w:rsidR="005E5EEC" w:rsidRPr="003E53EE">
          <w:rPr>
            <w:rStyle w:val="Hyperlink"/>
          </w:rPr>
          <w:t>bjohnson@jointcommission.org</w:t>
        </w:r>
      </w:hyperlink>
      <w:r w:rsidR="005E5EEC">
        <w:t xml:space="preserve"> </w:t>
      </w:r>
      <w:r w:rsidRPr="00E13501">
        <w:t>or 630</w:t>
      </w:r>
      <w:r w:rsidR="001B6F92">
        <w:t>-</w:t>
      </w:r>
      <w:r w:rsidRPr="00E13501">
        <w:t>792</w:t>
      </w:r>
      <w:r w:rsidR="001B6F92">
        <w:t>-</w:t>
      </w:r>
      <w:r w:rsidRPr="00E13501">
        <w:t>5144</w:t>
      </w:r>
      <w:r>
        <w:t>. He can send you the standards even if you have not applied for verification.</w:t>
      </w:r>
    </w:p>
    <w:p w14:paraId="56DD200C" w14:textId="77777777" w:rsidR="00E13501" w:rsidRDefault="00E13501" w:rsidP="00E13501">
      <w:pPr>
        <w:pStyle w:val="ListParagraph"/>
        <w:numPr>
          <w:ilvl w:val="0"/>
          <w:numId w:val="1"/>
        </w:numPr>
        <w:spacing w:after="0"/>
      </w:pPr>
      <w:r>
        <w:t xml:space="preserve">Conduct gap analysis </w:t>
      </w:r>
    </w:p>
    <w:p w14:paraId="7C235508" w14:textId="77777777" w:rsidR="00E13501" w:rsidRDefault="00E13501" w:rsidP="00E13501">
      <w:pPr>
        <w:pStyle w:val="ListParagraph"/>
        <w:numPr>
          <w:ilvl w:val="1"/>
          <w:numId w:val="1"/>
        </w:numPr>
        <w:spacing w:after="0"/>
      </w:pPr>
      <w:r>
        <w:t>TJC Maternal Levels of Care Comparison Grid</w:t>
      </w:r>
    </w:p>
    <w:p w14:paraId="52BE41AD" w14:textId="1AAC3F44" w:rsidR="00E13501" w:rsidRPr="00E13501" w:rsidRDefault="00E13501" w:rsidP="00E13501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t xml:space="preserve">Identify level of care </w:t>
      </w:r>
      <w:r w:rsidRPr="00E13501">
        <w:rPr>
          <w:rFonts w:cstheme="minorHAnsi"/>
        </w:rPr>
        <w:t xml:space="preserve">- </w:t>
      </w:r>
      <w:r w:rsidRPr="00E13501">
        <w:rPr>
          <w:rFonts w:eastAsia="Calibri" w:cstheme="minorHAnsi"/>
        </w:rPr>
        <w:t>Assess your hospital</w:t>
      </w:r>
      <w:r>
        <w:rPr>
          <w:rFonts w:eastAsia="Calibri" w:cstheme="minorHAnsi"/>
        </w:rPr>
        <w:t>’s</w:t>
      </w:r>
      <w:r w:rsidRPr="00E13501">
        <w:rPr>
          <w:rFonts w:eastAsia="Calibri" w:cstheme="minorHAnsi"/>
        </w:rPr>
        <w:t xml:space="preserve"> LOMC capabilities, discuss with leadership, and only apply for the level of maternal care confirmed by leadership</w:t>
      </w:r>
      <w:r w:rsidRPr="00E135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DC0400" w14:textId="77777777" w:rsidR="00E13501" w:rsidRDefault="00E13501" w:rsidP="00E13501">
      <w:pPr>
        <w:pStyle w:val="ListParagraph"/>
        <w:numPr>
          <w:ilvl w:val="0"/>
          <w:numId w:val="1"/>
        </w:numPr>
        <w:spacing w:after="0"/>
      </w:pPr>
      <w:r>
        <w:t>Schedule call with mentor hospital team and/or Joint Commission contact</w:t>
      </w:r>
    </w:p>
    <w:p w14:paraId="33B74963" w14:textId="77777777" w:rsidR="00E13501" w:rsidRDefault="00E13501" w:rsidP="00E13501">
      <w:pPr>
        <w:spacing w:after="0"/>
        <w:ind w:left="360"/>
      </w:pPr>
    </w:p>
    <w:p w14:paraId="4C2AC532" w14:textId="3D30BE63" w:rsidR="00E13501" w:rsidRDefault="00E13501" w:rsidP="00E13501">
      <w:pPr>
        <w:spacing w:after="0"/>
        <w:ind w:left="360"/>
      </w:pPr>
      <w:r>
        <w:t>Items to assist with planning include:</w:t>
      </w:r>
    </w:p>
    <w:p w14:paraId="66A0FFD5" w14:textId="77777777" w:rsidR="005E5EEC" w:rsidRDefault="005E5EEC" w:rsidP="00E13501">
      <w:pPr>
        <w:spacing w:after="0"/>
        <w:ind w:left="360"/>
      </w:pPr>
    </w:p>
    <w:p w14:paraId="57BA08C9" w14:textId="2D972585" w:rsidR="00E13501" w:rsidRDefault="5016857F" w:rsidP="00E13501">
      <w:pPr>
        <w:pStyle w:val="ListParagraph"/>
        <w:numPr>
          <w:ilvl w:val="0"/>
          <w:numId w:val="2"/>
        </w:numPr>
        <w:spacing w:after="0"/>
      </w:pPr>
      <w:r>
        <w:t>TJC Maternal Levels of Care Comparison Grid</w:t>
      </w:r>
    </w:p>
    <w:p w14:paraId="4EA4350F" w14:textId="603432A9" w:rsidR="5016857F" w:rsidRDefault="5016857F" w:rsidP="5016857F">
      <w:pPr>
        <w:pStyle w:val="ListParagraph"/>
        <w:numPr>
          <w:ilvl w:val="0"/>
          <w:numId w:val="2"/>
        </w:numPr>
        <w:spacing w:after="0"/>
      </w:pPr>
      <w:r>
        <w:t>LOMC Sample Gap Analysis Sample GANTT Chart</w:t>
      </w:r>
    </w:p>
    <w:p w14:paraId="50C2640A" w14:textId="7C073B47" w:rsidR="00E13501" w:rsidRDefault="5016857F" w:rsidP="00E13501">
      <w:pPr>
        <w:pStyle w:val="ListParagraph"/>
        <w:numPr>
          <w:ilvl w:val="0"/>
          <w:numId w:val="2"/>
        </w:numPr>
        <w:spacing w:after="0"/>
      </w:pPr>
      <w:r>
        <w:t>LOMC Quick Start Checklist</w:t>
      </w:r>
    </w:p>
    <w:p w14:paraId="30DBC21C" w14:textId="03DCA7F3" w:rsidR="00E13501" w:rsidRDefault="5016857F" w:rsidP="00E13501">
      <w:pPr>
        <w:pStyle w:val="ListParagraph"/>
        <w:numPr>
          <w:ilvl w:val="0"/>
          <w:numId w:val="2"/>
        </w:numPr>
        <w:spacing w:after="0"/>
      </w:pPr>
      <w:r>
        <w:t>LOMC Suggestions from Colleagues</w:t>
      </w:r>
    </w:p>
    <w:p w14:paraId="01DD3846" w14:textId="77777777" w:rsidR="00E13501" w:rsidRDefault="00E13501" w:rsidP="00E13501">
      <w:pPr>
        <w:spacing w:after="0"/>
      </w:pPr>
    </w:p>
    <w:p w14:paraId="1AE51430" w14:textId="77777777" w:rsidR="00E13501" w:rsidRDefault="00E13501"/>
    <w:sectPr w:rsidR="00E13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4E7D"/>
    <w:multiLevelType w:val="hybridMultilevel"/>
    <w:tmpl w:val="0D12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6E6667"/>
    <w:multiLevelType w:val="hybridMultilevel"/>
    <w:tmpl w:val="B2944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93B92"/>
    <w:multiLevelType w:val="hybridMultilevel"/>
    <w:tmpl w:val="4426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90887">
    <w:abstractNumId w:val="2"/>
  </w:num>
  <w:num w:numId="2" w16cid:durableId="50035031">
    <w:abstractNumId w:val="1"/>
  </w:num>
  <w:num w:numId="3" w16cid:durableId="66443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01"/>
    <w:rsid w:val="001B6F92"/>
    <w:rsid w:val="00420CD0"/>
    <w:rsid w:val="005E5EEC"/>
    <w:rsid w:val="009864BD"/>
    <w:rsid w:val="00E13501"/>
    <w:rsid w:val="261806A7"/>
    <w:rsid w:val="50168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3E2B"/>
  <w15:chartTrackingRefBased/>
  <w15:docId w15:val="{EDBE3154-8A3B-4F80-B86B-08C6042C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35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ohnson@jointcommiss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Sara Stubben</cp:lastModifiedBy>
  <cp:revision>6</cp:revision>
  <dcterms:created xsi:type="dcterms:W3CDTF">2023-07-27T17:32:00Z</dcterms:created>
  <dcterms:modified xsi:type="dcterms:W3CDTF">2023-10-24T17:49:00Z</dcterms:modified>
</cp:coreProperties>
</file>