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1"/>
        <w:tblW w:w="5042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35"/>
        <w:gridCol w:w="8404"/>
      </w:tblGrid>
      <w:tr w:rsidR="006E1DCA" w:rsidRPr="00531292" w14:paraId="115B29AF" w14:textId="77777777" w:rsidTr="006E1DCA">
        <w:trPr>
          <w:trHeight w:val="1316"/>
        </w:trPr>
        <w:tc>
          <w:tcPr>
            <w:tcW w:w="1035" w:type="dxa"/>
          </w:tcPr>
          <w:p w14:paraId="4B9975A8" w14:textId="77777777" w:rsidR="006E1DCA" w:rsidRPr="00531292" w:rsidRDefault="006E1DCA" w:rsidP="006E1DCA">
            <w:pPr>
              <w:spacing w:before="20"/>
              <w:rPr>
                <w:rFonts w:ascii="Proxima Nova" w:hAnsi="Proxima Nova"/>
                <w:i/>
                <w:iCs/>
              </w:rPr>
            </w:pPr>
          </w:p>
        </w:tc>
        <w:tc>
          <w:tcPr>
            <w:tcW w:w="8404" w:type="dxa"/>
          </w:tcPr>
          <w:p w14:paraId="59439941" w14:textId="77777777" w:rsidR="006E1DCA" w:rsidRPr="00531292" w:rsidRDefault="006E1DCA" w:rsidP="006E1DCA">
            <w:pPr>
              <w:rPr>
                <w:rFonts w:ascii="Proxima Nova" w:hAnsi="Proxima Nova"/>
                <w:i/>
                <w:iCs/>
                <w:sz w:val="24"/>
                <w:szCs w:val="28"/>
              </w:rPr>
            </w:pPr>
          </w:p>
        </w:tc>
      </w:tr>
    </w:tbl>
    <w:p w14:paraId="5C7695D7" w14:textId="4161309D" w:rsidR="00A42CD2" w:rsidRDefault="00A42CD2" w:rsidP="00631AF4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44"/>
          <w:szCs w:val="32"/>
          <w14:ligatures w14:val="none"/>
        </w:rPr>
      </w:pPr>
      <w:r>
        <w:rPr>
          <w:rFonts w:ascii="Proxima Nova" w:eastAsia="Franklin Gothic Book" w:hAnsi="Proxima Nova" w:cs="Times New Roman (Headings CS)"/>
          <w:caps/>
          <w:noProof/>
          <w:color w:val="59473F"/>
          <w:spacing w:val="20"/>
          <w:kern w:val="0"/>
          <w:sz w:val="44"/>
          <w:szCs w:val="32"/>
          <w14:ligatures w14:val="none"/>
        </w:rPr>
        <w:drawing>
          <wp:inline distT="0" distB="0" distL="0" distR="0" wp14:anchorId="3DC02E16" wp14:editId="0FDA3648">
            <wp:extent cx="2243455" cy="560705"/>
            <wp:effectExtent l="0" t="0" r="4445" b="0"/>
            <wp:docPr id="1541976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E60CE" w14:textId="77777777" w:rsidR="00A42CD2" w:rsidRDefault="00A42CD2" w:rsidP="00631AF4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44"/>
          <w:szCs w:val="32"/>
          <w14:ligatures w14:val="none"/>
        </w:rPr>
      </w:pPr>
    </w:p>
    <w:p w14:paraId="605EC59F" w14:textId="4C5F44C7" w:rsidR="00631AF4" w:rsidRPr="00A42CD2" w:rsidRDefault="00AD5D2A" w:rsidP="00631AF4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34"/>
          <w14:ligatures w14:val="none"/>
        </w:rPr>
      </w:pPr>
      <w:r w:rsidRPr="00A42CD2"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34"/>
          <w14:ligatures w14:val="none"/>
        </w:rPr>
        <w:t>LOMC Site visit checklist</w:t>
      </w:r>
    </w:p>
    <w:p w14:paraId="568DFB9E" w14:textId="0BC68C4A" w:rsidR="00CD43AF" w:rsidRPr="00AD5D2A" w:rsidRDefault="00E25DC5" w:rsidP="00AD5D2A">
      <w:pPr>
        <w:keepNext/>
        <w:keepLines/>
        <w:spacing w:after="0" w:line="240" w:lineRule="auto"/>
        <w:jc w:val="center"/>
        <w:outlineLvl w:val="0"/>
        <w:rPr>
          <w:rFonts w:ascii="Proxima Nova" w:eastAsia="Franklin Gothic Book" w:hAnsi="Proxima Nova" w:cs="Times New Roman (Headings CS)"/>
          <w:caps/>
          <w:color w:val="59473F"/>
          <w:spacing w:val="20"/>
          <w:kern w:val="0"/>
          <w:sz w:val="44"/>
          <w:szCs w:val="32"/>
          <w14:ligatures w14:val="none"/>
        </w:rPr>
      </w:pPr>
      <w:r>
        <w:rPr>
          <w:rFonts w:ascii="Proxima Nova" w:eastAsia="Franklin Gothic Book" w:hAnsi="Proxima Nova" w:cs="Times New Roman (Headings CS)"/>
          <w:caps/>
          <w:noProof/>
          <w:color w:val="59473F"/>
          <w:spacing w:val="20"/>
          <w:kern w:val="0"/>
          <w:sz w:val="44"/>
          <w:szCs w:val="32"/>
        </w:rPr>
        <w:drawing>
          <wp:inline distT="0" distB="0" distL="0" distR="0" wp14:anchorId="5B00B066" wp14:editId="2843A2FA">
            <wp:extent cx="5455920" cy="541020"/>
            <wp:effectExtent l="0" t="0" r="0" b="0"/>
            <wp:docPr id="17220270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27026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2B8D" w14:textId="7F3E47CC" w:rsidR="00531292" w:rsidRDefault="00631AF4" w:rsidP="00AD5D2A">
      <w:pPr>
        <w:jc w:val="center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631AF4">
        <w:rPr>
          <w:rFonts w:ascii="Proxima Nova" w:eastAsia="Franklin Gothic Book" w:hAnsi="Proxima Nova" w:cs="Times New Roman"/>
          <w:b/>
          <w:bCs/>
          <w:color w:val="59473F"/>
          <w:kern w:val="0"/>
          <w:sz w:val="28"/>
          <w:szCs w:val="28"/>
          <w14:ligatures w14:val="none"/>
        </w:rPr>
        <w:t>Date of Site Visit</w:t>
      </w:r>
      <w:r w:rsidR="00A42CD2">
        <w:rPr>
          <w:rFonts w:ascii="Proxima Nova" w:eastAsia="Franklin Gothic Book" w:hAnsi="Proxima Nova" w:cs="Times New Roman"/>
          <w:b/>
          <w:bCs/>
          <w:color w:val="59473F"/>
          <w:kern w:val="0"/>
          <w:sz w:val="28"/>
          <w:szCs w:val="28"/>
          <w14:ligatures w14:val="none"/>
        </w:rPr>
        <w:t>: _____________</w:t>
      </w:r>
    </w:p>
    <w:p w14:paraId="3E63E8E5" w14:textId="77777777" w:rsidR="00631AF4" w:rsidRPr="00CD43AF" w:rsidRDefault="00631AF4" w:rsidP="00AD5D2A">
      <w:pPr>
        <w:jc w:val="center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</w:p>
    <w:p w14:paraId="0FEF49AC" w14:textId="74A70E89" w:rsidR="00531292" w:rsidRPr="00CD43AF" w:rsidRDefault="00531292" w:rsidP="008F34BB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A7A88" wp14:editId="0BE0BB3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4774716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7835" id="Rectangle 2" o:spid="_x0000_s1026" style="position:absolute;margin-left:0;margin-top:.85pt;width:18.6pt;height:1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" fillcolor="#4472c4 [3204]" strokecolor="#1f3763 [1604]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CONFERENCE ROOM SCHEDULED AND AV SET: 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A/V team ready to support visit</w:t>
      </w:r>
      <w:r w:rsidR="008F34BB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; remote participants invited to appropriate sessions and link sent</w:t>
      </w:r>
      <w:r w:rsidR="00E453EE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(if applicable)</w:t>
      </w:r>
    </w:p>
    <w:p w14:paraId="26CA0146" w14:textId="6EA9B03A" w:rsidR="00531292" w:rsidRPr="00CD43AF" w:rsidRDefault="00531292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F0BAE" wp14:editId="4980C1F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6220" cy="175260"/>
                <wp:effectExtent l="0" t="0" r="11430" b="15240"/>
                <wp:wrapNone/>
                <wp:docPr id="1622918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9DF2F" id="Rectangle 2" o:spid="_x0000_s1026" style="position:absolute;margin-left:0;margin-top:-.05pt;width:18.6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8aUMYt0AAAAEAQAADwAAAGRycy9kb3ducmV2&#10;LnhtbEyPwU7DMBBE70j8g7VI3FqnQW1Rmk2FijhUSFQ0fIAbb5208TrEbhP4eswJjqMZzbzJ16Nt&#10;xZV63zhGmE0TEMSV0w0bhI/yZfIIwgfFWrWOCeGLPKyL25tcZdoN/E7XfTAilrDPFEIdQpdJ6aua&#10;rPJT1xFH7+h6q0KUvZG6V0Mst61Mk2QhrWo4LtSqo01N1Xl/sQjmVJ7O3YYX293z/PXtc1ea7fCN&#10;eH83Pq1ABBrDXxh+8SM6FJHp4C6svWgR4pGAMJmBiObDMgVxQEiXc5BFLv/DFz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8aUMYt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ORIENTATION SLIDES: 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Slides for opening session completed, </w:t>
      </w:r>
      <w:r w:rsidR="008F34BB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approved,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and forwarded to A/V (if appropriate)</w:t>
      </w:r>
    </w:p>
    <w:p w14:paraId="5BD789F7" w14:textId="7EDA9B6D" w:rsidR="00531292" w:rsidRPr="00CD43AF" w:rsidRDefault="00E453EE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29615" wp14:editId="2389964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36220" cy="175260"/>
                <wp:effectExtent l="0" t="0" r="11430" b="15240"/>
                <wp:wrapNone/>
                <wp:docPr id="15320248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7EB01" id="Rectangle 2" o:spid="_x0000_s1026" style="position:absolute;margin-left:0;margin-top:.35pt;width:18.6pt;height:13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" fillcolor="#4472c4" strokecolor="#2f528f" strokeweight="1pt">
                <w10:wrap anchorx="margin"/>
              </v:rect>
            </w:pict>
          </mc:Fallback>
        </mc:AlternateContent>
      </w:r>
      <w:r w:rsidR="00531292"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AGENDA REVIEWED: </w:t>
      </w:r>
      <w:r w:rsidR="00531292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Final agenda reviewed, approved and circulated as </w:t>
      </w:r>
      <w:proofErr w:type="gramStart"/>
      <w:r w:rsidR="00531292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appropriate</w:t>
      </w:r>
      <w:proofErr w:type="gramEnd"/>
      <w:r w:rsidR="00531292"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</w:t>
      </w:r>
    </w:p>
    <w:p w14:paraId="70F1679F" w14:textId="21B8CAE1" w:rsidR="00CD43AF" w:rsidRPr="00CD43AF" w:rsidRDefault="00CD43AF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EB009" wp14:editId="4CD0A30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2112492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E1F1" id="Rectangle 2" o:spid="_x0000_s1026" style="position:absolute;margin-left:0;margin-top:.85pt;width:18.6pt;height:13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ExROg90AAAAEAQAADwAAAGRycy9kb3ducmV2&#10;LnhtbEyPwU7DMBBE70j8g7VI3KhDKlqaxqlQEYcKiYqGD3DjxUkbr0PsNoGvZ3uC486MZt7mq9G1&#10;4ox9aDwpuJ8kIJAqbxqyCj7Kl7tHECFqMrr1hAq+McCquL7KdWb8QO943kUruIRCphXUMXaZlKGq&#10;0ekw8R0Se5++dzry2Vtpej1wuWtlmiQz6XRDvFDrDtc1VsfdySmwh/Jw7NY022yfH17fvral3Qw/&#10;St3ejE9LEBHH+BeGCz6jQ8FMe38iE0SrgB+JrM5BsDmdpyD2CtLFFGSRy//wxS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ExROg9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>INVITATIONS SENT: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Invitations sent to appropriate participants along with description of the session and their </w:t>
      </w:r>
      <w:proofErr w:type="gramStart"/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role</w:t>
      </w:r>
      <w:proofErr w:type="gramEnd"/>
    </w:p>
    <w:p w14:paraId="22119947" w14:textId="58AB71D4" w:rsidR="00531292" w:rsidRPr="00CD43AF" w:rsidRDefault="008F34BB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2B88D" wp14:editId="55917C3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1615982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A5DCF" id="Rectangle 2" o:spid="_x0000_s1026" style="position:absolute;margin-left:0;margin-top:.55pt;width:18.6pt;height:13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xFiWw90AAAAEAQAADwAAAGRycy9kb3ducmV2&#10;LnhtbEyPwU7DMBBE70j9B2srcaNOg2irEKdCRRwqJKo2fIAbL07aeB1itwl8PcsJjjszmnmbr0fX&#10;iiv2ofGkYD5LQCBV3jRkFbyXL3crECFqMrr1hAq+MMC6mNzkOjN+oD1eD9EKLqGQaQV1jF0mZahq&#10;dDrMfIfE3ofvnY589laaXg9c7lqZJslCOt0QL9S6w02N1flwcQrsqTyduw0ttrvnh9e3z11pt8O3&#10;UrfT8ekRRMQx/oXhF5/RoWCmo7+QCaJVwI9EVucg2LxfpiCOCtLVEmSRy//wxQ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xFiWw9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LUNCH PLANS FINALIZED/REFRESHMENTS ORDERED: 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>At facility’s discretion</w:t>
      </w:r>
    </w:p>
    <w:p w14:paraId="06B488D8" w14:textId="67C09E6C" w:rsidR="008F34BB" w:rsidRPr="00CD43AF" w:rsidRDefault="008F34BB" w:rsidP="00531292">
      <w:pPr>
        <w:ind w:left="720"/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379C1" wp14:editId="43E1ACC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3245266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8C7A" id="Rectangle 2" o:spid="_x0000_s1026" style="position:absolute;margin-left:0;margin-top:.55pt;width:18.6pt;height:13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 xml:space="preserve">NURSING LEADER PREPARATION: </w:t>
      </w:r>
      <w:r w:rsidRP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 xml:space="preserve">L&amp;D, Antepartum &amp; Postpartum/Mother Baby Unit </w:t>
      </w:r>
      <w:r w:rsid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>l</w:t>
      </w:r>
      <w:r w:rsidRP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>eaders and staff aware of purpose and schedule of visit</w:t>
      </w:r>
    </w:p>
    <w:p w14:paraId="2E703756" w14:textId="77777777" w:rsidR="00CD43AF" w:rsidRDefault="00CD43AF" w:rsidP="00CD43AF">
      <w:pPr>
        <w:ind w:left="720"/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C832C" wp14:editId="79F1BC8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36220" cy="175260"/>
                <wp:effectExtent l="0" t="0" r="11430" b="15240"/>
                <wp:wrapNone/>
                <wp:docPr id="9754170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0AFB8" id="Rectangle 2" o:spid="_x0000_s1026" style="position:absolute;margin-left:0;margin-top:1pt;width:18.6pt;height:13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>MULTIDISCIPLINARY TEAM PREPARATION: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</w:t>
      </w:r>
      <w:r w:rsidRPr="00CD43AF"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>ED, ICU, OR, Lab, Pharmacy, HR, Blood Bank, Nursing Supervisors, etc. aware of purpose and schedule of visit</w:t>
      </w:r>
    </w:p>
    <w:p w14:paraId="27567D77" w14:textId="714AABF9" w:rsidR="009473A2" w:rsidRPr="00CD43AF" w:rsidRDefault="009473A2" w:rsidP="009473A2">
      <w:pPr>
        <w:ind w:left="720"/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</w:pPr>
      <w:r w:rsidRPr="00CD43AF">
        <w:rPr>
          <w:rFonts w:ascii="Proxima Nova" w:eastAsia="Franklin Gothic Book" w:hAnsi="Proxima Nova" w:cs="Times New Roman"/>
          <w:noProof/>
          <w:color w:val="59473F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180E68" wp14:editId="01ED6CE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36220" cy="175260"/>
                <wp:effectExtent l="0" t="0" r="11430" b="15240"/>
                <wp:wrapNone/>
                <wp:docPr id="21223977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52FAC" id="Rectangle 2" o:spid="_x0000_s1026" style="position:absolute;margin-left:0;margin-top:1pt;width:18.6pt;height:13.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" fillcolor="#4472c4" strokecolor="#2f528f" strokeweight="1pt">
                <w10:wrap anchorx="margin"/>
              </v:rect>
            </w:pict>
          </mc:Fallback>
        </mc:AlternateConten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>D</w:t>
      </w:r>
      <w:r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>OCUMENTS READY</w:t>
      </w:r>
      <w:r w:rsidRPr="00CD43AF">
        <w:rPr>
          <w:rFonts w:ascii="Proxima Nova" w:eastAsia="Franklin Gothic Book" w:hAnsi="Proxima Nova" w:cs="Times New Roman"/>
          <w:b/>
          <w:bCs/>
          <w:color w:val="59473F"/>
          <w:kern w:val="0"/>
          <w:sz w:val="24"/>
          <w:szCs w:val="24"/>
          <w14:ligatures w14:val="none"/>
        </w:rPr>
        <w:t>:</w:t>
      </w:r>
      <w:r w:rsidRPr="00CD43AF">
        <w:rPr>
          <w:rFonts w:ascii="Proxima Nova" w:eastAsia="Franklin Gothic Book" w:hAnsi="Proxima Nova" w:cs="Times New Roman"/>
          <w:color w:val="59473F"/>
          <w:kern w:val="0"/>
          <w:sz w:val="24"/>
          <w:szCs w:val="24"/>
          <w14:ligatures w14:val="none"/>
        </w:rPr>
        <w:t xml:space="preserve"> </w:t>
      </w:r>
      <w:r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  <w:t>See “Verification Document List” in Stage 3 of the Florida LOMC Playbook to make sure you have everything you need</w:t>
      </w:r>
    </w:p>
    <w:p w14:paraId="4513E574" w14:textId="77777777" w:rsidR="009473A2" w:rsidRPr="00CD43AF" w:rsidRDefault="009473A2" w:rsidP="00CD43AF">
      <w:pPr>
        <w:ind w:left="720"/>
        <w:rPr>
          <w:rFonts w:ascii="Proxima Nova" w:eastAsia="Times New Roman" w:hAnsi="Proxima Nova" w:cs="Times New Roman"/>
          <w:color w:val="59473F"/>
          <w:kern w:val="0"/>
          <w:sz w:val="24"/>
          <w:szCs w:val="24"/>
          <w14:ligatures w14:val="none"/>
        </w:rPr>
      </w:pPr>
    </w:p>
    <w:p w14:paraId="18AF57F5" w14:textId="22079A90" w:rsidR="00CD43AF" w:rsidRPr="00CD43AF" w:rsidRDefault="00CD43AF" w:rsidP="00531292">
      <w:pPr>
        <w:ind w:left="720"/>
        <w:rPr>
          <w:rFonts w:ascii="Proxima Nova" w:eastAsia="Franklin Gothic Book" w:hAnsi="Proxima Nova" w:cs="Times New Roman"/>
          <w:color w:val="59473F"/>
          <w:kern w:val="0"/>
          <w:szCs w:val="24"/>
          <w14:ligatures w14:val="none"/>
        </w:rPr>
      </w:pPr>
    </w:p>
    <w:sectPr w:rsidR="00CD43AF" w:rsidRPr="00CD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A"/>
    <w:rsid w:val="001C5F97"/>
    <w:rsid w:val="00531292"/>
    <w:rsid w:val="00631AF4"/>
    <w:rsid w:val="006B312E"/>
    <w:rsid w:val="006E1DCA"/>
    <w:rsid w:val="008F34BB"/>
    <w:rsid w:val="009473A2"/>
    <w:rsid w:val="00A42CD2"/>
    <w:rsid w:val="00AD5D2A"/>
    <w:rsid w:val="00CD43AF"/>
    <w:rsid w:val="00E25DC5"/>
    <w:rsid w:val="00E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AC3A"/>
  <w15:chartTrackingRefBased/>
  <w15:docId w15:val="{0357A109-F911-4FC6-AF3B-42AEFB5E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AD5D2A"/>
    <w:pPr>
      <w:keepNext/>
      <w:keepLines/>
      <w:spacing w:before="40" w:after="0" w:line="240" w:lineRule="auto"/>
      <w:outlineLvl w:val="1"/>
    </w:pPr>
    <w:rPr>
      <w:rFonts w:eastAsia="Franklin Gothic Book" w:cs="Times New Roman (Headings CS)"/>
      <w:b/>
      <w:caps/>
      <w:color w:val="323E4F" w:themeColor="text2" w:themeShade="BF"/>
      <w:spacing w:val="20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D5D2A"/>
    <w:rPr>
      <w:rFonts w:eastAsia="Franklin Gothic Book" w:cs="Times New Roman (Headings CS)"/>
      <w:b/>
      <w:caps/>
      <w:color w:val="323E4F" w:themeColor="text2" w:themeShade="BF"/>
      <w:spacing w:val="20"/>
      <w:kern w:val="0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CD4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issa2u.com/p/book-store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Sara Stubben</cp:lastModifiedBy>
  <cp:revision>7</cp:revision>
  <dcterms:created xsi:type="dcterms:W3CDTF">2023-06-05T15:50:00Z</dcterms:created>
  <dcterms:modified xsi:type="dcterms:W3CDTF">2024-04-30T18:52:00Z</dcterms:modified>
</cp:coreProperties>
</file>