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5EE" w:rsidRPr="00B165EE" w:rsidRDefault="00B165EE" w:rsidP="00B165EE">
      <w:pPr>
        <w:spacing w:after="0"/>
        <w:jc w:val="center"/>
        <w:rPr>
          <w:rFonts w:ascii="Arial" w:eastAsia="Calibri" w:hAnsi="Arial" w:cs="Arial"/>
          <w:b/>
          <w:u w:val="single"/>
        </w:rPr>
      </w:pPr>
      <w:r w:rsidRPr="00B165EE">
        <w:rPr>
          <w:rFonts w:ascii="Arial" w:eastAsia="Calibri" w:hAnsi="Arial" w:cs="Arial"/>
          <w:b/>
          <w:u w:val="single"/>
        </w:rPr>
        <w:t>PDSA/DMAIC WORKSHEET</w:t>
      </w: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  <w:r w:rsidRPr="00B165EE">
        <w:rPr>
          <w:rFonts w:ascii="Arial" w:eastAsia="Calibri" w:hAnsi="Arial" w:cs="Arial"/>
          <w:b/>
        </w:rPr>
        <w:t>Cycle:</w:t>
      </w:r>
      <w:r w:rsidRPr="00B165EE">
        <w:rPr>
          <w:rFonts w:ascii="Arial" w:eastAsia="Calibri" w:hAnsi="Arial" w:cs="Arial"/>
          <w:b/>
        </w:rPr>
        <w:tab/>
      </w:r>
      <w:r w:rsidR="00804818">
        <w:rPr>
          <w:rFonts w:ascii="Arial" w:eastAsia="Calibri" w:hAnsi="Arial" w:cs="Arial"/>
        </w:rPr>
        <w:t>1</w:t>
      </w:r>
      <w:r w:rsidR="00804818">
        <w:rPr>
          <w:rFonts w:ascii="Arial" w:eastAsia="Calibri" w:hAnsi="Arial" w:cs="Arial"/>
          <w:b/>
        </w:rPr>
        <w:tab/>
      </w:r>
      <w:r w:rsidR="00804818">
        <w:rPr>
          <w:rFonts w:ascii="Arial" w:eastAsia="Calibri" w:hAnsi="Arial" w:cs="Arial"/>
          <w:b/>
        </w:rPr>
        <w:tab/>
      </w:r>
      <w:r w:rsidR="00804818">
        <w:rPr>
          <w:rFonts w:ascii="Arial" w:eastAsia="Calibri" w:hAnsi="Arial" w:cs="Arial"/>
          <w:b/>
        </w:rPr>
        <w:tab/>
      </w:r>
      <w:r w:rsidR="00804818">
        <w:rPr>
          <w:rFonts w:ascii="Arial" w:eastAsia="Calibri" w:hAnsi="Arial" w:cs="Arial"/>
          <w:b/>
        </w:rPr>
        <w:tab/>
        <w:t xml:space="preserve">    Start date for cycle: </w:t>
      </w:r>
      <w:r w:rsidR="00804818" w:rsidRPr="00AA19BD">
        <w:rPr>
          <w:rFonts w:ascii="Arial" w:eastAsia="Calibri" w:hAnsi="Arial" w:cs="Arial"/>
        </w:rPr>
        <w:t>6/1/2018</w:t>
      </w:r>
      <w:r w:rsidRPr="00B165EE">
        <w:rPr>
          <w:rFonts w:ascii="Arial" w:eastAsia="Calibri" w:hAnsi="Arial" w:cs="Arial"/>
          <w:b/>
        </w:rPr>
        <w:tab/>
      </w:r>
      <w:r w:rsidRPr="00B165EE">
        <w:rPr>
          <w:rFonts w:ascii="Arial" w:eastAsia="Calibri" w:hAnsi="Arial" w:cs="Arial"/>
          <w:b/>
        </w:rPr>
        <w:tab/>
        <w:t>End date for cycle:</w:t>
      </w:r>
      <w:r w:rsidR="00804818">
        <w:rPr>
          <w:rFonts w:ascii="Arial" w:eastAsia="Calibri" w:hAnsi="Arial" w:cs="Arial"/>
          <w:b/>
        </w:rPr>
        <w:t xml:space="preserve"> </w:t>
      </w:r>
      <w:r w:rsidR="00804818" w:rsidRPr="00AA19BD">
        <w:rPr>
          <w:rFonts w:ascii="Arial" w:eastAsia="Calibri" w:hAnsi="Arial" w:cs="Arial"/>
        </w:rPr>
        <w:t>6/30/18</w:t>
      </w: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  <w:r w:rsidRPr="00B165EE">
        <w:rPr>
          <w:rFonts w:ascii="Arial" w:eastAsia="Calibri" w:hAnsi="Arial" w:cs="Arial"/>
          <w:b/>
        </w:rPr>
        <w:t>Project SMART aim:</w:t>
      </w:r>
      <w:r w:rsidR="00804818">
        <w:rPr>
          <w:rFonts w:ascii="Arial" w:eastAsia="Calibri" w:hAnsi="Arial" w:cs="Arial"/>
          <w:b/>
        </w:rPr>
        <w:t xml:space="preserve"> </w:t>
      </w:r>
      <w:r w:rsidR="00804818">
        <w:rPr>
          <w:rFonts w:ascii="Arial" w:eastAsia="Calibri" w:hAnsi="Arial" w:cs="Arial"/>
        </w:rPr>
        <w:t>By 12/2019, FPQC participating hospitals will increase the percentage of LARC placement (IUD or implant) in postpartum women desiring LARC contraception from 0% to 50%.</w:t>
      </w: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  <w:r w:rsidRPr="00B165EE">
        <w:rPr>
          <w:rFonts w:ascii="Arial" w:eastAsia="Calibri" w:hAnsi="Arial" w:cs="Arial"/>
          <w:b/>
        </w:rPr>
        <w:t xml:space="preserve">Objective of this cycle </w:t>
      </w:r>
      <w:r w:rsidRPr="00B165EE">
        <w:rPr>
          <w:rFonts w:ascii="Arial" w:eastAsia="Calibri" w:hAnsi="Arial" w:cs="Arial"/>
          <w:i/>
        </w:rPr>
        <w:t>(What are we trying to accomplish?)</w:t>
      </w:r>
      <w:r w:rsidRPr="00B165EE">
        <w:rPr>
          <w:rFonts w:ascii="Arial" w:eastAsia="Calibri" w:hAnsi="Arial" w:cs="Arial"/>
          <w:b/>
        </w:rPr>
        <w:t>:</w:t>
      </w:r>
    </w:p>
    <w:p w:rsidR="00B165EE" w:rsidRPr="00804818" w:rsidRDefault="00804818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Complete educate for &gt;90% of </w:t>
      </w:r>
      <w:bookmarkStart w:id="0" w:name="_Hlk512678392"/>
      <w:r>
        <w:rPr>
          <w:rFonts w:ascii="Arial" w:eastAsia="Calibri" w:hAnsi="Arial" w:cs="Arial"/>
        </w:rPr>
        <w:t>nursing staff, residents, and attendings w</w:t>
      </w:r>
      <w:r w:rsidR="00821232">
        <w:rPr>
          <w:rFonts w:ascii="Arial" w:eastAsia="Calibri" w:hAnsi="Arial" w:cs="Arial"/>
        </w:rPr>
        <w:t xml:space="preserve">ho deliver care to patients in </w:t>
      </w:r>
      <w:r>
        <w:rPr>
          <w:rFonts w:ascii="Arial" w:eastAsia="Calibri" w:hAnsi="Arial" w:cs="Arial"/>
        </w:rPr>
        <w:t>Labor/Delivery and postpartum</w:t>
      </w:r>
      <w:bookmarkEnd w:id="0"/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  <w:r w:rsidRPr="00B165EE">
        <w:rPr>
          <w:rFonts w:ascii="Arial" w:eastAsia="Calibri" w:hAnsi="Arial" w:cs="Arial"/>
          <w:b/>
        </w:rPr>
        <w:t>What key driver does this change impact?</w:t>
      </w:r>
    </w:p>
    <w:p w:rsidR="00804818" w:rsidRPr="00F84766" w:rsidRDefault="00804818" w:rsidP="00804818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Trained clinicians are available to provide immediate postpartum LARC insertion</w:t>
      </w:r>
    </w:p>
    <w:p w:rsidR="00DE71A1" w:rsidRDefault="00DE71A1" w:rsidP="00B165EE">
      <w:pPr>
        <w:spacing w:after="0"/>
        <w:rPr>
          <w:rFonts w:ascii="Arial" w:eastAsia="Calibri" w:hAnsi="Arial" w:cs="Arial"/>
          <w:b/>
        </w:rPr>
      </w:pPr>
    </w:p>
    <w:p w:rsidR="00004704" w:rsidRPr="00004704" w:rsidRDefault="00DE71A1" w:rsidP="00B165EE">
      <w:pPr>
        <w:spacing w:after="0"/>
        <w:rPr>
          <w:rFonts w:ascii="Arial" w:eastAsia="Calibri" w:hAnsi="Arial" w:cs="Arial"/>
          <w:i/>
          <w:color w:val="C00000"/>
        </w:rPr>
      </w:pPr>
      <w:r w:rsidRPr="00004704">
        <w:rPr>
          <w:rFonts w:ascii="Arial" w:eastAsia="Calibri" w:hAnsi="Arial" w:cs="Arial"/>
          <w:b/>
          <w:color w:val="C00000"/>
          <w:sz w:val="28"/>
        </w:rPr>
        <w:t>PLAN OR DEFINE-MEASURE-ANALZYE</w:t>
      </w:r>
      <w:r w:rsidR="00004704" w:rsidRPr="00004704">
        <w:rPr>
          <w:rFonts w:ascii="Arial" w:eastAsia="Calibri" w:hAnsi="Arial" w:cs="Arial"/>
          <w:b/>
          <w:color w:val="C00000"/>
          <w:sz w:val="28"/>
        </w:rPr>
        <w:t xml:space="preserve"> </w:t>
      </w:r>
    </w:p>
    <w:p w:rsidR="00B165EE" w:rsidRPr="00004704" w:rsidRDefault="00004704" w:rsidP="00B165EE">
      <w:pPr>
        <w:spacing w:after="0"/>
        <w:rPr>
          <w:rFonts w:ascii="Arial" w:eastAsia="Calibri" w:hAnsi="Arial" w:cs="Arial"/>
          <w:b/>
          <w:color w:val="385623" w:themeColor="accent6" w:themeShade="80"/>
          <w:sz w:val="28"/>
        </w:rPr>
      </w:pPr>
      <w:r w:rsidRPr="00004704">
        <w:rPr>
          <w:rFonts w:ascii="Arial" w:eastAsia="Calibri" w:hAnsi="Arial" w:cs="Arial"/>
          <w:i/>
          <w:color w:val="385623" w:themeColor="accent6" w:themeShade="80"/>
        </w:rPr>
        <w:t>What changes can we make that will lead to improvement?</w:t>
      </w:r>
    </w:p>
    <w:p w:rsidR="00B165EE" w:rsidRPr="00B165EE" w:rsidRDefault="00DE71A1" w:rsidP="00B165EE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Describe c</w:t>
      </w:r>
      <w:r w:rsidR="00B165EE" w:rsidRPr="00B165EE">
        <w:rPr>
          <w:rFonts w:ascii="Arial" w:eastAsia="Calibri" w:hAnsi="Arial" w:cs="Arial"/>
          <w:b/>
        </w:rPr>
        <w:t>hanges we plan to test</w:t>
      </w:r>
      <w:r w:rsidR="00B165EE" w:rsidRPr="00B165EE">
        <w:rPr>
          <w:rFonts w:ascii="Arial" w:eastAsia="Calibri" w:hAnsi="Arial" w:cs="Arial"/>
          <w:i/>
        </w:rPr>
        <w:t xml:space="preserve"> </w:t>
      </w:r>
    </w:p>
    <w:p w:rsidR="00804818" w:rsidRPr="009932DF" w:rsidRDefault="00804818" w:rsidP="00804818">
      <w:pPr>
        <w:pStyle w:val="ListParagraph"/>
        <w:numPr>
          <w:ilvl w:val="0"/>
          <w:numId w:val="4"/>
        </w:numPr>
        <w:spacing w:after="0"/>
        <w:rPr>
          <w:rFonts w:ascii="Arial" w:eastAsia="Calibri" w:hAnsi="Arial" w:cs="Arial"/>
        </w:rPr>
      </w:pPr>
      <w:r w:rsidRPr="009932DF">
        <w:rPr>
          <w:rFonts w:ascii="Arial" w:eastAsia="Calibri" w:hAnsi="Arial" w:cs="Arial"/>
        </w:rPr>
        <w:t>Alyssa has prepared a PowerPoint presentation to review importance of immediate postpartum LARC insertion, contraindications, process, and follow-up for LARC.</w:t>
      </w:r>
    </w:p>
    <w:p w:rsidR="00804818" w:rsidRPr="009932DF" w:rsidRDefault="00804818" w:rsidP="00804818">
      <w:pPr>
        <w:pStyle w:val="ListParagraph"/>
        <w:numPr>
          <w:ilvl w:val="0"/>
          <w:numId w:val="4"/>
        </w:numPr>
        <w:spacing w:after="0"/>
        <w:rPr>
          <w:rFonts w:ascii="Arial" w:eastAsia="Calibri" w:hAnsi="Arial" w:cs="Arial"/>
        </w:rPr>
      </w:pPr>
      <w:r w:rsidRPr="009932DF">
        <w:rPr>
          <w:rFonts w:ascii="Arial" w:eastAsia="Calibri" w:hAnsi="Arial" w:cs="Arial"/>
        </w:rPr>
        <w:t>Rachel met with stakeholder to outline workflow (process map – current state and future state)</w:t>
      </w:r>
    </w:p>
    <w:p w:rsidR="00DE71A1" w:rsidRDefault="00DE71A1" w:rsidP="00B165EE">
      <w:pPr>
        <w:spacing w:after="0"/>
        <w:rPr>
          <w:rFonts w:ascii="Arial" w:eastAsia="Calibri" w:hAnsi="Arial" w:cs="Arial"/>
          <w:sz w:val="21"/>
        </w:rPr>
      </w:pPr>
    </w:p>
    <w:p w:rsidR="00B165EE" w:rsidRPr="00804818" w:rsidRDefault="00DE71A1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sz w:val="21"/>
        </w:rPr>
        <w:t>Who are stakeholders for this cycle?</w:t>
      </w:r>
      <w:r w:rsidR="00804818">
        <w:rPr>
          <w:rFonts w:ascii="Arial" w:eastAsia="Calibri" w:hAnsi="Arial" w:cs="Arial"/>
          <w:b/>
          <w:sz w:val="21"/>
        </w:rPr>
        <w:t xml:space="preserve"> </w:t>
      </w:r>
      <w:proofErr w:type="gramStart"/>
      <w:r w:rsidR="00804818">
        <w:rPr>
          <w:rFonts w:ascii="Arial" w:eastAsia="Calibri" w:hAnsi="Arial" w:cs="Arial"/>
        </w:rPr>
        <w:t>nursing</w:t>
      </w:r>
      <w:proofErr w:type="gramEnd"/>
      <w:r w:rsidR="00804818">
        <w:rPr>
          <w:rFonts w:ascii="Arial" w:eastAsia="Calibri" w:hAnsi="Arial" w:cs="Arial"/>
        </w:rPr>
        <w:t xml:space="preserve"> staff (OB, OR), residents, midwives, and attendings who deliver care to patients in Labor/Delivery and postpartum</w:t>
      </w: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  <w:r w:rsidRPr="00B165EE">
        <w:rPr>
          <w:rFonts w:ascii="Arial" w:eastAsia="Calibri" w:hAnsi="Arial" w:cs="Arial"/>
          <w:b/>
        </w:rPr>
        <w:t xml:space="preserve">Tasks needed to implement these changes </w:t>
      </w:r>
      <w:r w:rsidRPr="00B165EE">
        <w:rPr>
          <w:rFonts w:ascii="Arial" w:eastAsia="Calibri" w:hAnsi="Arial" w:cs="Arial"/>
          <w:i/>
        </w:rPr>
        <w:t>(How will we make this change happen?)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15"/>
        <w:gridCol w:w="3237"/>
        <w:gridCol w:w="3238"/>
      </w:tblGrid>
      <w:tr w:rsidR="00B165EE" w:rsidRPr="00B165EE" w:rsidTr="00804818">
        <w:trPr>
          <w:trHeight w:val="432"/>
        </w:trPr>
        <w:tc>
          <w:tcPr>
            <w:tcW w:w="4315" w:type="dxa"/>
            <w:shd w:val="clear" w:color="auto" w:fill="D6E3BC"/>
            <w:vAlign w:val="center"/>
          </w:tcPr>
          <w:p w:rsidR="00B165EE" w:rsidRPr="00B165EE" w:rsidRDefault="00B165EE" w:rsidP="00B165EE">
            <w:pPr>
              <w:jc w:val="center"/>
              <w:rPr>
                <w:rFonts w:eastAsia="Calibri"/>
                <w:b/>
              </w:rPr>
            </w:pPr>
            <w:r w:rsidRPr="00B165EE">
              <w:rPr>
                <w:rFonts w:eastAsia="Calibri"/>
                <w:b/>
              </w:rPr>
              <w:t>Task</w:t>
            </w:r>
          </w:p>
        </w:tc>
        <w:tc>
          <w:tcPr>
            <w:tcW w:w="3237" w:type="dxa"/>
            <w:shd w:val="clear" w:color="auto" w:fill="D6E3BC"/>
            <w:vAlign w:val="center"/>
          </w:tcPr>
          <w:p w:rsidR="00B165EE" w:rsidRDefault="00B165EE" w:rsidP="00B165EE">
            <w:pPr>
              <w:jc w:val="center"/>
              <w:rPr>
                <w:rFonts w:eastAsia="Calibri"/>
                <w:b/>
              </w:rPr>
            </w:pPr>
            <w:r w:rsidRPr="00B165EE">
              <w:rPr>
                <w:rFonts w:eastAsia="Calibri"/>
                <w:b/>
              </w:rPr>
              <w:t>Who is responsible</w:t>
            </w:r>
          </w:p>
          <w:p w:rsidR="00DE71A1" w:rsidRPr="00DE71A1" w:rsidRDefault="00DE71A1" w:rsidP="00B165EE">
            <w:pPr>
              <w:jc w:val="center"/>
              <w:rPr>
                <w:rFonts w:eastAsia="Calibri"/>
                <w:i/>
                <w:sz w:val="20"/>
              </w:rPr>
            </w:pPr>
            <w:r>
              <w:rPr>
                <w:rFonts w:eastAsia="Calibri"/>
                <w:i/>
                <w:sz w:val="20"/>
              </w:rPr>
              <w:t>Consider locations the changes will affect</w:t>
            </w:r>
          </w:p>
        </w:tc>
        <w:tc>
          <w:tcPr>
            <w:tcW w:w="3238" w:type="dxa"/>
            <w:shd w:val="clear" w:color="auto" w:fill="D6E3BC"/>
            <w:vAlign w:val="center"/>
          </w:tcPr>
          <w:p w:rsidR="00B165EE" w:rsidRPr="00B165EE" w:rsidRDefault="00B165EE" w:rsidP="00B165EE">
            <w:pPr>
              <w:jc w:val="center"/>
              <w:rPr>
                <w:rFonts w:eastAsia="Calibri"/>
                <w:b/>
              </w:rPr>
            </w:pPr>
            <w:r w:rsidRPr="00B165EE">
              <w:rPr>
                <w:rFonts w:eastAsia="Calibri"/>
                <w:b/>
              </w:rPr>
              <w:t>Due date</w:t>
            </w:r>
          </w:p>
        </w:tc>
      </w:tr>
      <w:tr w:rsidR="00804818" w:rsidRPr="00B165EE" w:rsidTr="00804818">
        <w:trPr>
          <w:trHeight w:val="432"/>
        </w:trPr>
        <w:tc>
          <w:tcPr>
            <w:tcW w:w="4315" w:type="dxa"/>
            <w:vAlign w:val="center"/>
          </w:tcPr>
          <w:p w:rsidR="00804818" w:rsidRPr="00087FFA" w:rsidRDefault="00804818" w:rsidP="00804818">
            <w:pPr>
              <w:rPr>
                <w:rFonts w:eastAsia="Calibri"/>
              </w:rPr>
            </w:pPr>
            <w:r w:rsidRPr="00087FFA">
              <w:rPr>
                <w:rFonts w:eastAsia="Calibri"/>
              </w:rPr>
              <w:t xml:space="preserve">Educate </w:t>
            </w:r>
            <w:r>
              <w:rPr>
                <w:rFonts w:eastAsia="Calibri"/>
              </w:rPr>
              <w:t>Nurses and staff (OB, OR)</w:t>
            </w:r>
          </w:p>
        </w:tc>
        <w:tc>
          <w:tcPr>
            <w:tcW w:w="3237" w:type="dxa"/>
            <w:vAlign w:val="center"/>
          </w:tcPr>
          <w:p w:rsidR="00804818" w:rsidRPr="00087FFA" w:rsidRDefault="00804818" w:rsidP="008048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Pat</w:t>
            </w:r>
          </w:p>
        </w:tc>
        <w:tc>
          <w:tcPr>
            <w:tcW w:w="3238" w:type="dxa"/>
            <w:vAlign w:val="center"/>
          </w:tcPr>
          <w:p w:rsidR="00804818" w:rsidRPr="00087FFA" w:rsidRDefault="00804818" w:rsidP="008048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6/30/18</w:t>
            </w:r>
          </w:p>
        </w:tc>
      </w:tr>
      <w:tr w:rsidR="00804818" w:rsidRPr="00B165EE" w:rsidTr="00804818">
        <w:trPr>
          <w:trHeight w:val="432"/>
        </w:trPr>
        <w:tc>
          <w:tcPr>
            <w:tcW w:w="4315" w:type="dxa"/>
            <w:vAlign w:val="center"/>
          </w:tcPr>
          <w:p w:rsidR="00804818" w:rsidRPr="00087FFA" w:rsidRDefault="00804818" w:rsidP="00804818">
            <w:pPr>
              <w:rPr>
                <w:rFonts w:eastAsia="Calibri"/>
              </w:rPr>
            </w:pPr>
            <w:r w:rsidRPr="00087FFA">
              <w:rPr>
                <w:rFonts w:eastAsia="Calibri"/>
              </w:rPr>
              <w:t>Educa</w:t>
            </w:r>
            <w:r>
              <w:rPr>
                <w:rFonts w:eastAsia="Calibri"/>
              </w:rPr>
              <w:t>te medicine residents</w:t>
            </w:r>
          </w:p>
        </w:tc>
        <w:tc>
          <w:tcPr>
            <w:tcW w:w="3237" w:type="dxa"/>
            <w:vAlign w:val="center"/>
          </w:tcPr>
          <w:p w:rsidR="00804818" w:rsidRPr="00087FFA" w:rsidRDefault="00804818" w:rsidP="008048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Rachel</w:t>
            </w:r>
          </w:p>
        </w:tc>
        <w:tc>
          <w:tcPr>
            <w:tcW w:w="3238" w:type="dxa"/>
            <w:vAlign w:val="center"/>
          </w:tcPr>
          <w:p w:rsidR="00804818" w:rsidRPr="00087FFA" w:rsidRDefault="00804818" w:rsidP="008048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6/30/18</w:t>
            </w:r>
          </w:p>
        </w:tc>
      </w:tr>
      <w:tr w:rsidR="00804818" w:rsidRPr="00B165EE" w:rsidTr="00804818">
        <w:trPr>
          <w:trHeight w:val="432"/>
        </w:trPr>
        <w:tc>
          <w:tcPr>
            <w:tcW w:w="4315" w:type="dxa"/>
            <w:vAlign w:val="center"/>
          </w:tcPr>
          <w:p w:rsidR="00804818" w:rsidRPr="00087FFA" w:rsidRDefault="00804818" w:rsidP="00804818">
            <w:pPr>
              <w:rPr>
                <w:rFonts w:eastAsia="Calibri"/>
              </w:rPr>
            </w:pPr>
            <w:r>
              <w:rPr>
                <w:rFonts w:eastAsia="Calibri"/>
              </w:rPr>
              <w:t>Educate OB attendings</w:t>
            </w:r>
          </w:p>
        </w:tc>
        <w:tc>
          <w:tcPr>
            <w:tcW w:w="3237" w:type="dxa"/>
            <w:vAlign w:val="center"/>
          </w:tcPr>
          <w:p w:rsidR="00804818" w:rsidRDefault="00804818" w:rsidP="008048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Alyssa</w:t>
            </w:r>
          </w:p>
        </w:tc>
        <w:tc>
          <w:tcPr>
            <w:tcW w:w="3238" w:type="dxa"/>
            <w:vAlign w:val="center"/>
          </w:tcPr>
          <w:p w:rsidR="00804818" w:rsidRPr="00087FFA" w:rsidRDefault="00804818" w:rsidP="008048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6/30/18</w:t>
            </w:r>
          </w:p>
        </w:tc>
      </w:tr>
      <w:tr w:rsidR="00804818" w:rsidRPr="00B165EE" w:rsidTr="00804818">
        <w:trPr>
          <w:trHeight w:val="432"/>
        </w:trPr>
        <w:tc>
          <w:tcPr>
            <w:tcW w:w="4315" w:type="dxa"/>
            <w:vAlign w:val="center"/>
          </w:tcPr>
          <w:p w:rsidR="00804818" w:rsidRPr="00087FFA" w:rsidRDefault="00804818" w:rsidP="00804818">
            <w:pPr>
              <w:rPr>
                <w:rFonts w:eastAsia="Calibri"/>
              </w:rPr>
            </w:pPr>
            <w:r>
              <w:rPr>
                <w:rFonts w:eastAsia="Calibri"/>
              </w:rPr>
              <w:t>Education midwives</w:t>
            </w:r>
          </w:p>
        </w:tc>
        <w:tc>
          <w:tcPr>
            <w:tcW w:w="3237" w:type="dxa"/>
            <w:vAlign w:val="center"/>
          </w:tcPr>
          <w:p w:rsidR="00804818" w:rsidRDefault="00804818" w:rsidP="008048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Jessica</w:t>
            </w:r>
          </w:p>
        </w:tc>
        <w:tc>
          <w:tcPr>
            <w:tcW w:w="3238" w:type="dxa"/>
            <w:vAlign w:val="center"/>
          </w:tcPr>
          <w:p w:rsidR="00804818" w:rsidRPr="00087FFA" w:rsidRDefault="00804818" w:rsidP="008048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6/30/18</w:t>
            </w:r>
          </w:p>
        </w:tc>
      </w:tr>
      <w:tr w:rsidR="00804818" w:rsidRPr="00B165EE" w:rsidTr="00804818">
        <w:trPr>
          <w:trHeight w:val="432"/>
        </w:trPr>
        <w:tc>
          <w:tcPr>
            <w:tcW w:w="4315" w:type="dxa"/>
            <w:vAlign w:val="center"/>
          </w:tcPr>
          <w:p w:rsidR="00804818" w:rsidRPr="00087FFA" w:rsidRDefault="00804818" w:rsidP="00804818">
            <w:pPr>
              <w:rPr>
                <w:rFonts w:eastAsia="Calibri"/>
              </w:rPr>
            </w:pPr>
            <w:r>
              <w:rPr>
                <w:rFonts w:eastAsia="Calibri"/>
              </w:rPr>
              <w:t>Develop PowerPoint</w:t>
            </w:r>
          </w:p>
        </w:tc>
        <w:tc>
          <w:tcPr>
            <w:tcW w:w="3237" w:type="dxa"/>
            <w:vAlign w:val="center"/>
          </w:tcPr>
          <w:p w:rsidR="00804818" w:rsidRDefault="00804818" w:rsidP="008048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Alyssa</w:t>
            </w:r>
          </w:p>
        </w:tc>
        <w:tc>
          <w:tcPr>
            <w:tcW w:w="3238" w:type="dxa"/>
            <w:vAlign w:val="center"/>
          </w:tcPr>
          <w:p w:rsidR="00804818" w:rsidRPr="00087FFA" w:rsidRDefault="00804818" w:rsidP="008048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6/7/18</w:t>
            </w:r>
          </w:p>
        </w:tc>
      </w:tr>
      <w:tr w:rsidR="00804818" w:rsidRPr="00B165EE" w:rsidTr="00804818">
        <w:trPr>
          <w:trHeight w:val="432"/>
        </w:trPr>
        <w:tc>
          <w:tcPr>
            <w:tcW w:w="4315" w:type="dxa"/>
            <w:vAlign w:val="center"/>
          </w:tcPr>
          <w:p w:rsidR="00804818" w:rsidRDefault="00804818" w:rsidP="00804818">
            <w:pPr>
              <w:rPr>
                <w:rFonts w:eastAsia="Calibri"/>
              </w:rPr>
            </w:pPr>
            <w:r>
              <w:rPr>
                <w:rFonts w:eastAsia="Calibri"/>
              </w:rPr>
              <w:t>Develop TGH policy for LAR</w:t>
            </w:r>
            <w:r w:rsidR="00821232">
              <w:rPr>
                <w:rFonts w:eastAsia="Calibri"/>
              </w:rPr>
              <w:t>C</w:t>
            </w:r>
            <w:bookmarkStart w:id="1" w:name="_GoBack"/>
            <w:bookmarkEnd w:id="1"/>
          </w:p>
        </w:tc>
        <w:tc>
          <w:tcPr>
            <w:tcW w:w="3237" w:type="dxa"/>
            <w:vAlign w:val="center"/>
          </w:tcPr>
          <w:p w:rsidR="00804818" w:rsidRDefault="00804818" w:rsidP="008048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Pat</w:t>
            </w:r>
          </w:p>
          <w:p w:rsidR="00804818" w:rsidRDefault="00804818" w:rsidP="008048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Alyssa</w:t>
            </w:r>
          </w:p>
          <w:p w:rsidR="00804818" w:rsidRDefault="00804818" w:rsidP="008048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Rachel</w:t>
            </w:r>
          </w:p>
        </w:tc>
        <w:tc>
          <w:tcPr>
            <w:tcW w:w="3238" w:type="dxa"/>
            <w:vAlign w:val="center"/>
          </w:tcPr>
          <w:p w:rsidR="00804818" w:rsidRDefault="00804818" w:rsidP="008048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6/15/18</w:t>
            </w:r>
          </w:p>
        </w:tc>
      </w:tr>
    </w:tbl>
    <w:p w:rsidR="00804818" w:rsidRPr="00B165EE" w:rsidRDefault="00804818" w:rsidP="00B165EE">
      <w:pPr>
        <w:spacing w:after="0"/>
        <w:rPr>
          <w:rFonts w:ascii="Arial" w:eastAsia="Calibri" w:hAnsi="Arial" w:cs="Arial"/>
          <w:b/>
        </w:rPr>
      </w:pPr>
    </w:p>
    <w:p w:rsidR="00553C7E" w:rsidRDefault="00553C7E" w:rsidP="00B165EE">
      <w:pPr>
        <w:spacing w:after="0"/>
        <w:rPr>
          <w:rFonts w:ascii="Arial" w:eastAsia="Calibri" w:hAnsi="Arial" w:cs="Arial"/>
          <w:b/>
        </w:rPr>
        <w:sectPr w:rsidR="00553C7E" w:rsidSect="00B165E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165EE" w:rsidRPr="00B165EE" w:rsidRDefault="00B165EE" w:rsidP="00B165EE">
      <w:pPr>
        <w:spacing w:after="0"/>
        <w:rPr>
          <w:rFonts w:ascii="Arial" w:eastAsia="Calibri" w:hAnsi="Arial" w:cs="Arial"/>
          <w:i/>
        </w:rPr>
      </w:pPr>
      <w:r w:rsidRPr="00B165EE">
        <w:rPr>
          <w:rFonts w:ascii="Arial" w:eastAsia="Calibri" w:hAnsi="Arial" w:cs="Arial"/>
          <w:b/>
        </w:rPr>
        <w:lastRenderedPageBreak/>
        <w:t xml:space="preserve">Measures for this cycle </w:t>
      </w:r>
      <w:r w:rsidRPr="00B165EE">
        <w:rPr>
          <w:rFonts w:ascii="Arial" w:eastAsia="Calibri" w:hAnsi="Arial" w:cs="Arial"/>
          <w:i/>
        </w:rPr>
        <w:t>(How will we know that a change is an improvement)</w:t>
      </w:r>
    </w:p>
    <w:p w:rsidR="00B165EE" w:rsidRPr="00004704" w:rsidRDefault="00B165EE" w:rsidP="00B165EE">
      <w:pPr>
        <w:spacing w:after="0"/>
        <w:rPr>
          <w:rFonts w:ascii="Arial" w:eastAsia="Calibri" w:hAnsi="Arial" w:cs="Arial"/>
          <w:b/>
          <w:sz w:val="20"/>
        </w:rPr>
      </w:pPr>
      <w:r w:rsidRPr="00004704">
        <w:rPr>
          <w:rFonts w:ascii="Arial" w:eastAsia="Calibri" w:hAnsi="Arial" w:cs="Arial"/>
          <w:sz w:val="20"/>
        </w:rPr>
        <w:t>Consider</w:t>
      </w:r>
      <w:r w:rsidR="00004704" w:rsidRPr="00004704">
        <w:rPr>
          <w:rFonts w:ascii="Arial" w:eastAsia="Calibri" w:hAnsi="Arial" w:cs="Arial"/>
          <w:sz w:val="20"/>
        </w:rPr>
        <w:t>: balancing measures,</w:t>
      </w:r>
      <w:r w:rsidRPr="00004704">
        <w:rPr>
          <w:rFonts w:ascii="Arial" w:eastAsia="Calibri" w:hAnsi="Arial" w:cs="Arial"/>
          <w:sz w:val="20"/>
        </w:rPr>
        <w:t xml:space="preserve"> measures to determine whether </w:t>
      </w:r>
      <w:r w:rsidR="00004704">
        <w:rPr>
          <w:rFonts w:ascii="Arial" w:eastAsia="Calibri" w:hAnsi="Arial" w:cs="Arial"/>
          <w:sz w:val="20"/>
        </w:rPr>
        <w:t>the</w:t>
      </w:r>
      <w:r w:rsidRPr="00004704">
        <w:rPr>
          <w:rFonts w:ascii="Arial" w:eastAsia="Calibri" w:hAnsi="Arial" w:cs="Arial"/>
          <w:sz w:val="20"/>
        </w:rPr>
        <w:t xml:space="preserve"> prediction succeeds</w:t>
      </w:r>
      <w:r w:rsidR="00004704" w:rsidRPr="00004704">
        <w:rPr>
          <w:rFonts w:ascii="Arial" w:eastAsia="Calibri" w:hAnsi="Arial" w:cs="Arial"/>
          <w:sz w:val="20"/>
        </w:rPr>
        <w:t xml:space="preserve"> and your goal is achieved, </w:t>
      </w:r>
      <w:r w:rsidRPr="00004704">
        <w:rPr>
          <w:rFonts w:ascii="Arial" w:eastAsia="Calibri" w:hAnsi="Arial" w:cs="Arial"/>
          <w:sz w:val="20"/>
        </w:rPr>
        <w:t>how data will be collected &amp; who is responsible for collecting data.</w:t>
      </w:r>
      <w:r w:rsidR="00004704">
        <w:rPr>
          <w:rFonts w:ascii="Arial" w:eastAsia="Calibri" w:hAnsi="Arial" w:cs="Arial"/>
          <w:sz w:val="20"/>
        </w:rPr>
        <w:t xml:space="preserve"> You may find it easier to cut and paste from your measurement grid.</w:t>
      </w:r>
    </w:p>
    <w:p w:rsidR="00B165EE" w:rsidRDefault="00B165EE" w:rsidP="00B165EE">
      <w:pPr>
        <w:spacing w:after="0"/>
        <w:rPr>
          <w:rFonts w:ascii="Arial" w:eastAsia="Calibri" w:hAnsi="Arial" w:cs="Arial"/>
        </w:rPr>
      </w:pPr>
    </w:p>
    <w:p w:rsidR="00004704" w:rsidRDefault="00553C7E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drawing>
          <wp:inline distT="0" distB="0" distL="0" distR="0">
            <wp:extent cx="6743700" cy="236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704" w:rsidRPr="00004704" w:rsidRDefault="00004704" w:rsidP="00004704">
      <w:pPr>
        <w:spacing w:after="0"/>
        <w:rPr>
          <w:rFonts w:ascii="Arial" w:eastAsia="Calibri" w:hAnsi="Arial" w:cs="Arial"/>
          <w:b/>
          <w:color w:val="C00000"/>
          <w:sz w:val="28"/>
        </w:rPr>
      </w:pPr>
      <w:r w:rsidRPr="00004704">
        <w:rPr>
          <w:rFonts w:ascii="Arial" w:eastAsia="Calibri" w:hAnsi="Arial" w:cs="Arial"/>
          <w:b/>
          <w:color w:val="C00000"/>
          <w:sz w:val="28"/>
        </w:rPr>
        <w:t>DO OR IMPROVE DEFINE-MEASURE-ANALZYE</w:t>
      </w:r>
    </w:p>
    <w:p w:rsidR="00004704" w:rsidRPr="00004704" w:rsidRDefault="00004704" w:rsidP="00B165EE">
      <w:pPr>
        <w:spacing w:after="0"/>
        <w:rPr>
          <w:rFonts w:ascii="Arial" w:eastAsia="Calibri" w:hAnsi="Arial" w:cs="Arial"/>
          <w:i/>
          <w:color w:val="385623" w:themeColor="accent6" w:themeShade="80"/>
        </w:rPr>
      </w:pPr>
      <w:r w:rsidRPr="00004704">
        <w:rPr>
          <w:rFonts w:ascii="Arial" w:eastAsia="Calibri" w:hAnsi="Arial" w:cs="Arial"/>
          <w:i/>
          <w:color w:val="385623" w:themeColor="accent6" w:themeShade="80"/>
        </w:rPr>
        <w:t>What happened when the test was conducted?</w:t>
      </w:r>
    </w:p>
    <w:p w:rsidR="00004704" w:rsidRPr="00553C7E" w:rsidRDefault="00004704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Was the cycle carried out as planned </w:t>
      </w:r>
      <w:r>
        <w:rPr>
          <w:rFonts w:ascii="Arial" w:eastAsia="Calibri" w:hAnsi="Arial" w:cs="Arial"/>
        </w:rPr>
        <w:t>(yes, no)</w:t>
      </w:r>
      <w:r w:rsidRPr="00004704">
        <w:rPr>
          <w:rFonts w:ascii="Arial" w:eastAsia="Calibri" w:hAnsi="Arial" w:cs="Arial"/>
          <w:b/>
        </w:rPr>
        <w:t>?</w:t>
      </w:r>
      <w:r w:rsidR="00553C7E">
        <w:rPr>
          <w:rFonts w:ascii="Arial" w:eastAsia="Calibri" w:hAnsi="Arial" w:cs="Arial"/>
          <w:b/>
        </w:rPr>
        <w:t xml:space="preserve"> </w:t>
      </w:r>
      <w:r w:rsidR="00553C7E">
        <w:rPr>
          <w:rFonts w:ascii="Arial" w:eastAsia="Calibri" w:hAnsi="Arial" w:cs="Arial"/>
        </w:rPr>
        <w:t>Yes</w:t>
      </w:r>
    </w:p>
    <w:p w:rsidR="00004704" w:rsidRDefault="00004704" w:rsidP="00B165EE">
      <w:pPr>
        <w:spacing w:after="0"/>
        <w:rPr>
          <w:rFonts w:ascii="Arial" w:eastAsia="Calibri" w:hAnsi="Arial" w:cs="Arial"/>
          <w:b/>
        </w:rPr>
      </w:pPr>
    </w:p>
    <w:p w:rsidR="00004704" w:rsidRPr="00004704" w:rsidRDefault="00004704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What did you observe </w:t>
      </w:r>
      <w:r>
        <w:rPr>
          <w:rFonts w:ascii="Arial" w:eastAsia="Calibri" w:hAnsi="Arial" w:cs="Arial"/>
        </w:rPr>
        <w:t>(i.e., qualitative feedback from the team)</w:t>
      </w:r>
      <w:r w:rsidRPr="00004704">
        <w:rPr>
          <w:rFonts w:ascii="Arial" w:eastAsia="Calibri" w:hAnsi="Arial" w:cs="Arial"/>
          <w:b/>
        </w:rPr>
        <w:t>?</w:t>
      </w:r>
    </w:p>
    <w:p w:rsidR="00553C7E" w:rsidRDefault="00553C7E" w:rsidP="00553C7E">
      <w:pPr>
        <w:pStyle w:val="ListParagraph"/>
        <w:numPr>
          <w:ilvl w:val="0"/>
          <w:numId w:val="5"/>
        </w:numPr>
        <w:spacing w:after="0"/>
        <w:rPr>
          <w:rFonts w:ascii="Arial" w:eastAsia="Calibri" w:hAnsi="Arial" w:cs="Arial"/>
        </w:rPr>
      </w:pPr>
      <w:r w:rsidRPr="00A36709">
        <w:rPr>
          <w:rFonts w:ascii="Arial" w:eastAsia="Calibri" w:hAnsi="Arial" w:cs="Arial"/>
        </w:rPr>
        <w:t xml:space="preserve">Education well received by nurses, residents, and pediatric attending. </w:t>
      </w:r>
    </w:p>
    <w:p w:rsidR="00553C7E" w:rsidRPr="00A36709" w:rsidRDefault="00553C7E" w:rsidP="00553C7E">
      <w:pPr>
        <w:pStyle w:val="ListParagraph"/>
        <w:numPr>
          <w:ilvl w:val="0"/>
          <w:numId w:val="5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Midwives had difficulty attending sessions because covering for other providers to attend education</w:t>
      </w:r>
    </w:p>
    <w:p w:rsidR="00553C7E" w:rsidRPr="00A36709" w:rsidRDefault="00553C7E" w:rsidP="00553C7E">
      <w:pPr>
        <w:pStyle w:val="ListParagraph"/>
        <w:numPr>
          <w:ilvl w:val="0"/>
          <w:numId w:val="5"/>
        </w:numPr>
        <w:spacing w:after="0"/>
        <w:rPr>
          <w:rFonts w:ascii="Arial" w:eastAsia="Calibri" w:hAnsi="Arial" w:cs="Arial"/>
        </w:rPr>
      </w:pPr>
      <w:r w:rsidRPr="00A36709">
        <w:rPr>
          <w:rFonts w:ascii="Arial" w:eastAsia="Calibri" w:hAnsi="Arial" w:cs="Arial"/>
        </w:rPr>
        <w:t>Physicians were</w:t>
      </w:r>
      <w:r>
        <w:rPr>
          <w:rFonts w:ascii="Arial" w:eastAsia="Calibri" w:hAnsi="Arial" w:cs="Arial"/>
        </w:rPr>
        <w:t xml:space="preserve"> very receptive to involvement in defining workflow</w:t>
      </w:r>
    </w:p>
    <w:p w:rsidR="00004704" w:rsidRDefault="00004704" w:rsidP="00B165EE">
      <w:pPr>
        <w:spacing w:after="0"/>
        <w:rPr>
          <w:rFonts w:ascii="Arial" w:eastAsia="Calibri" w:hAnsi="Arial" w:cs="Arial"/>
        </w:rPr>
      </w:pPr>
    </w:p>
    <w:p w:rsidR="00B165EE" w:rsidRDefault="00004704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What did you observe that was not part of the plan?</w:t>
      </w:r>
      <w:r>
        <w:rPr>
          <w:rFonts w:ascii="Arial" w:eastAsia="Calibri" w:hAnsi="Arial" w:cs="Arial"/>
        </w:rPr>
        <w:t xml:space="preserve"> </w:t>
      </w:r>
    </w:p>
    <w:p w:rsidR="00553C7E" w:rsidRDefault="00553C7E" w:rsidP="00553C7E">
      <w:pPr>
        <w:pStyle w:val="ListParagraph"/>
        <w:numPr>
          <w:ilvl w:val="0"/>
          <w:numId w:val="6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Determining documentation around LARC placement and confirming consent</w:t>
      </w:r>
    </w:p>
    <w:p w:rsidR="00553C7E" w:rsidRPr="00A36709" w:rsidRDefault="00553C7E" w:rsidP="00553C7E">
      <w:pPr>
        <w:pStyle w:val="ListParagraph"/>
        <w:numPr>
          <w:ilvl w:val="0"/>
          <w:numId w:val="6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Determining patient eligibility depending on insurance</w:t>
      </w:r>
    </w:p>
    <w:p w:rsidR="00004704" w:rsidRDefault="00004704" w:rsidP="00B165EE">
      <w:pPr>
        <w:spacing w:after="0"/>
        <w:rPr>
          <w:rFonts w:ascii="Arial" w:eastAsia="Calibri" w:hAnsi="Arial" w:cs="Arial"/>
        </w:rPr>
      </w:pPr>
    </w:p>
    <w:p w:rsidR="00004704" w:rsidRPr="00004704" w:rsidRDefault="00004704" w:rsidP="00004704">
      <w:pPr>
        <w:spacing w:after="0"/>
        <w:rPr>
          <w:rFonts w:ascii="Arial" w:eastAsia="Calibri" w:hAnsi="Arial" w:cs="Arial"/>
          <w:b/>
          <w:color w:val="C00000"/>
          <w:sz w:val="28"/>
        </w:rPr>
      </w:pPr>
      <w:r w:rsidRPr="00004704">
        <w:rPr>
          <w:rFonts w:ascii="Arial" w:eastAsia="Calibri" w:hAnsi="Arial" w:cs="Arial"/>
          <w:b/>
          <w:color w:val="C00000"/>
          <w:sz w:val="28"/>
        </w:rPr>
        <w:t>STUDY OR CONTROL</w:t>
      </w:r>
    </w:p>
    <w:p w:rsidR="00004704" w:rsidRPr="00004704" w:rsidRDefault="00004704" w:rsidP="00004704">
      <w:pPr>
        <w:spacing w:after="0"/>
        <w:rPr>
          <w:rFonts w:ascii="Arial" w:eastAsia="Calibri" w:hAnsi="Arial" w:cs="Arial"/>
          <w:i/>
          <w:color w:val="385623" w:themeColor="accent6" w:themeShade="80"/>
        </w:rPr>
      </w:pPr>
      <w:r w:rsidRPr="00004704">
        <w:rPr>
          <w:rFonts w:ascii="Arial" w:eastAsia="Calibri" w:hAnsi="Arial" w:cs="Arial"/>
          <w:i/>
          <w:color w:val="385623" w:themeColor="accent6" w:themeShade="80"/>
        </w:rPr>
        <w:t>Did the measured results and observations meet your objective?</w:t>
      </w:r>
    </w:p>
    <w:p w:rsidR="00004704" w:rsidRDefault="00004704" w:rsidP="00004704">
      <w:pPr>
        <w:spacing w:after="0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b/>
        </w:rPr>
        <w:t xml:space="preserve">Was your goal achieved </w:t>
      </w:r>
      <w:r>
        <w:rPr>
          <w:rFonts w:ascii="Arial" w:eastAsia="Calibri" w:hAnsi="Arial" w:cs="Arial"/>
          <w:color w:val="000000" w:themeColor="text1"/>
        </w:rPr>
        <w:t>(yes, no)</w:t>
      </w:r>
      <w:r>
        <w:rPr>
          <w:rFonts w:ascii="Arial" w:eastAsia="Calibri" w:hAnsi="Arial" w:cs="Arial"/>
          <w:b/>
          <w:color w:val="000000" w:themeColor="text1"/>
        </w:rPr>
        <w:t xml:space="preserve">? </w:t>
      </w:r>
      <w:r>
        <w:rPr>
          <w:rFonts w:ascii="Arial" w:eastAsia="Calibri" w:hAnsi="Arial" w:cs="Arial"/>
          <w:color w:val="000000" w:themeColor="text1"/>
        </w:rPr>
        <w:t xml:space="preserve"> </w:t>
      </w:r>
      <w:r w:rsidR="00553C7E">
        <w:rPr>
          <w:rFonts w:ascii="Arial" w:eastAsia="Calibri" w:hAnsi="Arial" w:cs="Arial"/>
          <w:color w:val="000000" w:themeColor="text1"/>
        </w:rPr>
        <w:t>Yes</w:t>
      </w:r>
    </w:p>
    <w:p w:rsidR="00553C7E" w:rsidRPr="00553C7E" w:rsidRDefault="00553C7E" w:rsidP="00004704">
      <w:pPr>
        <w:pStyle w:val="ListParagraph"/>
        <w:numPr>
          <w:ilvl w:val="0"/>
          <w:numId w:val="7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Goal for education was achieved (RN: 95%, Attendings: 100%, Residents: 100%)</w:t>
      </w:r>
    </w:p>
    <w:p w:rsidR="00004704" w:rsidRDefault="00004704" w:rsidP="00004704">
      <w:pPr>
        <w:spacing w:after="0"/>
        <w:rPr>
          <w:rFonts w:ascii="Arial" w:eastAsia="Calibri" w:hAnsi="Arial" w:cs="Arial"/>
          <w:color w:val="000000" w:themeColor="text1"/>
        </w:rPr>
      </w:pPr>
    </w:p>
    <w:p w:rsidR="00004704" w:rsidRDefault="00004704" w:rsidP="00004704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How do results of this test compare to previous performance? </w:t>
      </w:r>
      <w:r w:rsidR="00553C7E" w:rsidRPr="00553C7E">
        <w:rPr>
          <w:rFonts w:ascii="Arial" w:eastAsia="Calibri" w:hAnsi="Arial" w:cs="Arial"/>
        </w:rPr>
        <w:t>NA</w:t>
      </w:r>
    </w:p>
    <w:p w:rsidR="00004704" w:rsidRDefault="00004704" w:rsidP="00004704">
      <w:pPr>
        <w:spacing w:after="0"/>
        <w:rPr>
          <w:rFonts w:ascii="Arial" w:eastAsia="Calibri" w:hAnsi="Arial" w:cs="Arial"/>
        </w:rPr>
      </w:pPr>
    </w:p>
    <w:p w:rsidR="00004704" w:rsidRDefault="00004704" w:rsidP="00004704">
      <w:pPr>
        <w:spacing w:after="0"/>
        <w:rPr>
          <w:rFonts w:ascii="Arial" w:eastAsia="Calibri" w:hAnsi="Arial" w:cs="Arial"/>
        </w:rPr>
      </w:pPr>
      <w:r w:rsidRPr="00004704">
        <w:rPr>
          <w:rFonts w:ascii="Arial" w:eastAsia="Calibri" w:hAnsi="Arial" w:cs="Arial"/>
          <w:u w:val="single"/>
        </w:rPr>
        <w:t>I</w:t>
      </w:r>
      <w:r>
        <w:rPr>
          <w:rFonts w:ascii="Arial" w:eastAsia="Calibri" w:hAnsi="Arial" w:cs="Arial"/>
          <w:u w:val="single"/>
        </w:rPr>
        <w:t>f</w:t>
      </w:r>
      <w:r w:rsidRPr="00004704">
        <w:rPr>
          <w:rFonts w:ascii="Arial" w:eastAsia="Calibri" w:hAnsi="Arial" w:cs="Arial"/>
          <w:u w:val="single"/>
        </w:rPr>
        <w:t xml:space="preserve"> YES</w:t>
      </w:r>
    </w:p>
    <w:p w:rsidR="00553C7E" w:rsidRPr="00553C7E" w:rsidRDefault="00004704" w:rsidP="00004704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b/>
        </w:rPr>
      </w:pPr>
      <w:r w:rsidRPr="00553C7E">
        <w:rPr>
          <w:rFonts w:ascii="Arial" w:eastAsia="Calibri" w:hAnsi="Arial" w:cs="Arial"/>
          <w:b/>
        </w:rPr>
        <w:t>Do you plan to expand the test</w:t>
      </w:r>
      <w:r w:rsidRPr="00553C7E">
        <w:rPr>
          <w:rFonts w:ascii="Arial" w:eastAsia="Calibri" w:hAnsi="Arial" w:cs="Arial"/>
        </w:rPr>
        <w:t xml:space="preserve"> (yes, no)</w:t>
      </w:r>
      <w:r w:rsidRPr="00553C7E">
        <w:rPr>
          <w:rFonts w:ascii="Arial" w:eastAsia="Calibri" w:hAnsi="Arial" w:cs="Arial"/>
          <w:b/>
        </w:rPr>
        <w:t>?</w:t>
      </w:r>
      <w:r w:rsidR="00553C7E" w:rsidRPr="00553C7E">
        <w:rPr>
          <w:rFonts w:ascii="Arial" w:eastAsia="Calibri" w:hAnsi="Arial" w:cs="Arial"/>
          <w:b/>
        </w:rPr>
        <w:t xml:space="preserve"> </w:t>
      </w:r>
      <w:r w:rsidR="00553C7E" w:rsidRPr="00553C7E">
        <w:rPr>
          <w:rFonts w:ascii="Arial" w:eastAsia="Calibri" w:hAnsi="Arial" w:cs="Arial"/>
        </w:rPr>
        <w:t>Yes</w:t>
      </w:r>
    </w:p>
    <w:p w:rsidR="00004704" w:rsidRPr="00553C7E" w:rsidRDefault="00004704" w:rsidP="00553C7E">
      <w:pPr>
        <w:spacing w:after="0"/>
        <w:rPr>
          <w:rFonts w:ascii="Arial" w:eastAsia="Calibri" w:hAnsi="Arial" w:cs="Arial"/>
        </w:rPr>
      </w:pPr>
      <w:r w:rsidRPr="00553C7E">
        <w:rPr>
          <w:rFonts w:ascii="Arial" w:eastAsia="Calibri" w:hAnsi="Arial" w:cs="Arial"/>
          <w:b/>
        </w:rPr>
        <w:t xml:space="preserve">Will you expand the scale </w:t>
      </w:r>
      <w:r w:rsidRPr="00553C7E">
        <w:rPr>
          <w:rFonts w:ascii="Arial" w:eastAsia="Calibri" w:hAnsi="Arial" w:cs="Arial"/>
        </w:rPr>
        <w:t>(i.e., keep the same conditions, just test more)</w:t>
      </w:r>
      <w:r w:rsidRPr="00553C7E">
        <w:rPr>
          <w:rFonts w:ascii="Arial" w:eastAsia="Calibri" w:hAnsi="Arial" w:cs="Arial"/>
          <w:b/>
        </w:rPr>
        <w:t>?</w:t>
      </w:r>
      <w:r w:rsidR="00553C7E" w:rsidRPr="00553C7E">
        <w:rPr>
          <w:rFonts w:ascii="Arial" w:eastAsia="Calibri" w:hAnsi="Arial" w:cs="Arial"/>
          <w:b/>
        </w:rPr>
        <w:t xml:space="preserve"> </w:t>
      </w:r>
      <w:r w:rsidR="00553C7E">
        <w:rPr>
          <w:rFonts w:ascii="Arial" w:eastAsia="Calibri" w:hAnsi="Arial" w:cs="Arial"/>
        </w:rPr>
        <w:t>We will include Maternal-Fetal-Medicine attendings and fellows. Continue regular trainings with staff yearly, to include new trainees and new hires</w:t>
      </w:r>
    </w:p>
    <w:p w:rsidR="00926072" w:rsidRDefault="00926072" w:rsidP="00004704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Will you expand the scope</w:t>
      </w:r>
      <w:r>
        <w:rPr>
          <w:rFonts w:ascii="Arial" w:eastAsia="Calibri" w:hAnsi="Arial" w:cs="Arial"/>
        </w:rPr>
        <w:t xml:space="preserve"> (i.e., change the conditions)</w:t>
      </w:r>
      <w:r>
        <w:rPr>
          <w:rFonts w:ascii="Arial" w:eastAsia="Calibri" w:hAnsi="Arial" w:cs="Arial"/>
          <w:b/>
        </w:rPr>
        <w:t>?</w:t>
      </w:r>
      <w:r w:rsidRPr="00926072">
        <w:rPr>
          <w:rFonts w:ascii="Arial" w:eastAsia="Calibri" w:hAnsi="Arial" w:cs="Arial"/>
        </w:rPr>
        <w:t xml:space="preserve"> </w:t>
      </w:r>
      <w:r w:rsidR="00553C7E">
        <w:rPr>
          <w:rFonts w:ascii="Arial" w:eastAsia="Calibri" w:hAnsi="Arial" w:cs="Arial"/>
        </w:rPr>
        <w:t>No</w:t>
      </w:r>
    </w:p>
    <w:p w:rsidR="00926072" w:rsidRDefault="00926072" w:rsidP="00004704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Will you expand the scale and scope</w:t>
      </w:r>
      <w:r>
        <w:rPr>
          <w:rFonts w:ascii="Arial" w:eastAsia="Calibri" w:hAnsi="Arial" w:cs="Arial"/>
        </w:rPr>
        <w:t xml:space="preserve"> (i.e., change locations/units and conditions)</w:t>
      </w:r>
      <w:r>
        <w:rPr>
          <w:rFonts w:ascii="Arial" w:eastAsia="Calibri" w:hAnsi="Arial" w:cs="Arial"/>
          <w:b/>
        </w:rPr>
        <w:t>?</w:t>
      </w:r>
      <w:r>
        <w:rPr>
          <w:rFonts w:ascii="Arial" w:eastAsia="Calibri" w:hAnsi="Arial" w:cs="Arial"/>
        </w:rPr>
        <w:t xml:space="preserve"> </w:t>
      </w:r>
      <w:r w:rsidR="00553C7E">
        <w:rPr>
          <w:rFonts w:ascii="Arial" w:eastAsia="Calibri" w:hAnsi="Arial" w:cs="Arial"/>
        </w:rPr>
        <w:t>No</w:t>
      </w:r>
    </w:p>
    <w:p w:rsidR="00926072" w:rsidRDefault="00926072" w:rsidP="00926072">
      <w:pPr>
        <w:spacing w:after="0"/>
        <w:rPr>
          <w:rFonts w:ascii="Arial" w:eastAsia="Calibri" w:hAnsi="Arial" w:cs="Arial"/>
        </w:rPr>
      </w:pPr>
    </w:p>
    <w:p w:rsidR="00926072" w:rsidRDefault="00926072" w:rsidP="00926072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u w:val="single"/>
        </w:rPr>
        <w:t>If NO</w:t>
      </w:r>
    </w:p>
    <w:p w:rsidR="00926072" w:rsidRPr="00F94C0D" w:rsidRDefault="00926072" w:rsidP="00F94C0D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What data do you have to distinguish if your method of testing the change failed</w:t>
      </w:r>
      <w:r w:rsidR="00F94C0D">
        <w:rPr>
          <w:rFonts w:ascii="Arial" w:eastAsia="Calibri" w:hAnsi="Arial" w:cs="Arial"/>
          <w:b/>
        </w:rPr>
        <w:t xml:space="preserve"> or if the designed change was not effective?</w:t>
      </w:r>
      <w:r>
        <w:rPr>
          <w:rFonts w:ascii="Arial" w:eastAsia="Calibri" w:hAnsi="Arial" w:cs="Arial"/>
        </w:rPr>
        <w:t xml:space="preserve"> </w:t>
      </w:r>
      <w:r w:rsidR="00553C7E">
        <w:rPr>
          <w:rFonts w:ascii="Arial" w:eastAsia="Calibri" w:hAnsi="Arial" w:cs="Arial"/>
        </w:rPr>
        <w:t>NA</w:t>
      </w:r>
    </w:p>
    <w:p w:rsidR="00B165EE" w:rsidRDefault="00B165EE" w:rsidP="00B165EE">
      <w:pPr>
        <w:spacing w:after="0"/>
        <w:rPr>
          <w:rFonts w:ascii="Arial" w:eastAsia="Calibri" w:hAnsi="Arial" w:cs="Arial"/>
          <w:b/>
        </w:rPr>
      </w:pPr>
    </w:p>
    <w:p w:rsidR="00F94C0D" w:rsidRDefault="00F94C0D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Were there any barriers with the cycles’ implementation</w:t>
      </w:r>
      <w:r>
        <w:rPr>
          <w:rFonts w:ascii="Arial" w:eastAsia="Calibri" w:hAnsi="Arial" w:cs="Arial"/>
        </w:rPr>
        <w:t xml:space="preserve"> (yes, no)</w:t>
      </w:r>
      <w:r>
        <w:rPr>
          <w:rFonts w:ascii="Arial" w:eastAsia="Calibri" w:hAnsi="Arial" w:cs="Arial"/>
          <w:b/>
        </w:rPr>
        <w:t>?</w:t>
      </w:r>
      <w:r w:rsidR="00553C7E">
        <w:rPr>
          <w:rFonts w:ascii="Arial" w:eastAsia="Calibri" w:hAnsi="Arial" w:cs="Arial"/>
          <w:b/>
        </w:rPr>
        <w:t xml:space="preserve"> </w:t>
      </w:r>
      <w:r w:rsidR="00553C7E">
        <w:rPr>
          <w:rFonts w:ascii="Arial" w:eastAsia="Calibri" w:hAnsi="Arial" w:cs="Arial"/>
        </w:rPr>
        <w:t>No</w:t>
      </w:r>
    </w:p>
    <w:p w:rsidR="00F94C0D" w:rsidRDefault="00F94C0D" w:rsidP="00B165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What else did you learn?</w:t>
      </w:r>
      <w:r>
        <w:rPr>
          <w:rFonts w:ascii="Arial" w:eastAsia="Calibri" w:hAnsi="Arial" w:cs="Arial"/>
        </w:rPr>
        <w:t xml:space="preserve"> </w:t>
      </w:r>
    </w:p>
    <w:p w:rsidR="00F94C0D" w:rsidRPr="00553C7E" w:rsidRDefault="00553C7E" w:rsidP="00B165EE">
      <w:pPr>
        <w:pStyle w:val="ListParagraph"/>
        <w:numPr>
          <w:ilvl w:val="0"/>
          <w:numId w:val="8"/>
        </w:num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It took time and lots of discussion to determine specifics on the policy before consensus could be achieved.</w:t>
      </w:r>
    </w:p>
    <w:p w:rsidR="00F94C0D" w:rsidRPr="00004704" w:rsidRDefault="00F94C0D" w:rsidP="00F94C0D">
      <w:pPr>
        <w:spacing w:after="0"/>
        <w:rPr>
          <w:rFonts w:ascii="Arial" w:eastAsia="Calibri" w:hAnsi="Arial" w:cs="Arial"/>
          <w:b/>
          <w:color w:val="C00000"/>
          <w:sz w:val="28"/>
        </w:rPr>
      </w:pPr>
      <w:r>
        <w:rPr>
          <w:rFonts w:ascii="Arial" w:eastAsia="Calibri" w:hAnsi="Arial" w:cs="Arial"/>
          <w:b/>
          <w:color w:val="C00000"/>
          <w:sz w:val="28"/>
        </w:rPr>
        <w:lastRenderedPageBreak/>
        <w:t>ACT</w:t>
      </w:r>
      <w:r w:rsidRPr="00004704">
        <w:rPr>
          <w:rFonts w:ascii="Arial" w:eastAsia="Calibri" w:hAnsi="Arial" w:cs="Arial"/>
          <w:b/>
          <w:color w:val="C00000"/>
          <w:sz w:val="28"/>
        </w:rPr>
        <w:t xml:space="preserve"> OR CONTROL</w:t>
      </w:r>
    </w:p>
    <w:p w:rsidR="00F94C0D" w:rsidRPr="00F94C0D" w:rsidRDefault="00F94C0D" w:rsidP="00B165EE">
      <w:pPr>
        <w:spacing w:after="0"/>
        <w:rPr>
          <w:rFonts w:ascii="Arial" w:eastAsia="Calibri" w:hAnsi="Arial" w:cs="Arial"/>
          <w:i/>
          <w:color w:val="385623" w:themeColor="accent6" w:themeShade="80"/>
        </w:rPr>
      </w:pPr>
      <w:r>
        <w:rPr>
          <w:rFonts w:ascii="Arial" w:eastAsia="Calibri" w:hAnsi="Arial" w:cs="Arial"/>
          <w:i/>
          <w:color w:val="385623" w:themeColor="accent6" w:themeShade="80"/>
        </w:rPr>
        <w:t>Decide to Abandon, Adapt, or Adopt</w:t>
      </w:r>
      <w:r w:rsidRPr="00004704">
        <w:rPr>
          <w:rFonts w:ascii="Arial" w:eastAsia="Calibri" w:hAnsi="Arial" w:cs="Arial"/>
          <w:i/>
          <w:color w:val="385623" w:themeColor="accent6" w:themeShade="80"/>
        </w:rPr>
        <w:t>?</w:t>
      </w:r>
    </w:p>
    <w:p w:rsidR="00B165EE" w:rsidRPr="00B165EE" w:rsidRDefault="00B165EE" w:rsidP="00B165EE">
      <w:pPr>
        <w:spacing w:after="0"/>
        <w:rPr>
          <w:rFonts w:ascii="Arial" w:eastAsia="Calibri" w:hAnsi="Arial" w:cs="Arial"/>
          <w:b/>
        </w:rPr>
      </w:pPr>
    </w:p>
    <w:tbl>
      <w:tblPr>
        <w:tblStyle w:val="TableGrid1"/>
        <w:tblW w:w="1067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10149"/>
      </w:tblGrid>
      <w:tr w:rsidR="00F94C0D" w:rsidRPr="00B165EE" w:rsidTr="00F94C0D">
        <w:trPr>
          <w:trHeight w:val="422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0D" w:rsidRPr="00F94C0D" w:rsidRDefault="00F94C0D" w:rsidP="00F94C0D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0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CC"/>
            <w:vAlign w:val="center"/>
          </w:tcPr>
          <w:p w:rsidR="00F94C0D" w:rsidRPr="00F94C0D" w:rsidRDefault="00F94C0D" w:rsidP="00F94C0D">
            <w:pPr>
              <w:rPr>
                <w:rFonts w:eastAsia="Calibri"/>
                <w:i/>
                <w:sz w:val="28"/>
              </w:rPr>
            </w:pPr>
            <w:r w:rsidRPr="00B165EE">
              <w:rPr>
                <w:rFonts w:eastAsia="Calibri"/>
                <w:b/>
              </w:rPr>
              <w:t xml:space="preserve">ABANDON: </w:t>
            </w:r>
            <w:r w:rsidRPr="00B165EE">
              <w:rPr>
                <w:rFonts w:eastAsia="Calibri"/>
              </w:rPr>
              <w:t>Discard change idea</w:t>
            </w:r>
            <w:r w:rsidRPr="00B165EE">
              <w:rPr>
                <w:rFonts w:ascii="Calibri" w:eastAsia="Calibri" w:hAnsi="Calibri"/>
                <w:noProof/>
                <w:szCs w:val="20"/>
              </w:rPr>
              <w:t xml:space="preserve"> </w:t>
            </w:r>
            <w:r w:rsidRPr="00B165EE">
              <w:rPr>
                <w:rFonts w:eastAsia="Calibri"/>
              </w:rPr>
              <w:t>testing. Describe what you will change.</w:t>
            </w:r>
          </w:p>
        </w:tc>
      </w:tr>
      <w:tr w:rsidR="00F94C0D" w:rsidRPr="00B165EE" w:rsidTr="00F94C0D">
        <w:trPr>
          <w:trHeight w:val="528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0D" w:rsidRPr="00553C7E" w:rsidRDefault="00553C7E" w:rsidP="00F94C0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x</w:t>
            </w:r>
          </w:p>
        </w:tc>
        <w:tc>
          <w:tcPr>
            <w:tcW w:w="10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8"/>
            <w:vAlign w:val="center"/>
          </w:tcPr>
          <w:p w:rsidR="00F94C0D" w:rsidRPr="00B165EE" w:rsidRDefault="00F94C0D" w:rsidP="00F94C0D">
            <w:pPr>
              <w:rPr>
                <w:rFonts w:eastAsia="Calibri"/>
              </w:rPr>
            </w:pPr>
            <w:r w:rsidRPr="00B165EE">
              <w:rPr>
                <w:rFonts w:eastAsia="Calibri"/>
                <w:b/>
              </w:rPr>
              <w:t xml:space="preserve">ADAPT: </w:t>
            </w:r>
            <w:r w:rsidRPr="00B165EE">
              <w:rPr>
                <w:rFonts w:eastAsia="Calibri"/>
              </w:rPr>
              <w:t>Improve the change &amp; continue a larger scale. Develop an implementation plan for sustainability.</w:t>
            </w:r>
          </w:p>
        </w:tc>
      </w:tr>
      <w:tr w:rsidR="00F94C0D" w:rsidRPr="00B165EE" w:rsidTr="00F94C0D">
        <w:trPr>
          <w:trHeight w:val="528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C0D" w:rsidRPr="00B165EE" w:rsidRDefault="00F94C0D" w:rsidP="00F94C0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94C0D" w:rsidRPr="00B165EE" w:rsidRDefault="00F94C0D" w:rsidP="00F94C0D">
            <w:pPr>
              <w:rPr>
                <w:rFonts w:eastAsia="Calibri"/>
                <w:b/>
              </w:rPr>
            </w:pPr>
            <w:r w:rsidRPr="00B165EE">
              <w:rPr>
                <w:rFonts w:eastAsia="Calibri"/>
                <w:b/>
              </w:rPr>
              <w:t xml:space="preserve">ADOPT: </w:t>
            </w:r>
            <w:r w:rsidRPr="00B165EE">
              <w:rPr>
                <w:rFonts w:eastAsia="Calibri"/>
              </w:rPr>
              <w:t>Select changes to implement on &amp; try a new one</w:t>
            </w:r>
          </w:p>
        </w:tc>
      </w:tr>
    </w:tbl>
    <w:p w:rsidR="00837DA7" w:rsidRDefault="00821232"/>
    <w:sectPr w:rsidR="00837DA7" w:rsidSect="00B165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D27"/>
    <w:multiLevelType w:val="hybridMultilevel"/>
    <w:tmpl w:val="2EBC6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0B7433"/>
    <w:multiLevelType w:val="hybridMultilevel"/>
    <w:tmpl w:val="34A88ECA"/>
    <w:lvl w:ilvl="0" w:tplc="288CDC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C64FF"/>
    <w:multiLevelType w:val="hybridMultilevel"/>
    <w:tmpl w:val="9F309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182FB9"/>
    <w:multiLevelType w:val="hybridMultilevel"/>
    <w:tmpl w:val="41BC14F6"/>
    <w:lvl w:ilvl="0" w:tplc="288CDCBA">
      <w:numFmt w:val="bullet"/>
      <w:lvlText w:val="-"/>
      <w:lvlJc w:val="left"/>
      <w:pPr>
        <w:ind w:left="8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5DDE688B"/>
    <w:multiLevelType w:val="hybridMultilevel"/>
    <w:tmpl w:val="DBE6B924"/>
    <w:lvl w:ilvl="0" w:tplc="288CDC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F0CF3"/>
    <w:multiLevelType w:val="hybridMultilevel"/>
    <w:tmpl w:val="D30C2578"/>
    <w:lvl w:ilvl="0" w:tplc="288CDC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66B40"/>
    <w:multiLevelType w:val="hybridMultilevel"/>
    <w:tmpl w:val="6FB01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B36565"/>
    <w:multiLevelType w:val="hybridMultilevel"/>
    <w:tmpl w:val="23921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EE"/>
    <w:rsid w:val="00004704"/>
    <w:rsid w:val="00025C8C"/>
    <w:rsid w:val="00097CE1"/>
    <w:rsid w:val="001013D5"/>
    <w:rsid w:val="0014305B"/>
    <w:rsid w:val="002664DA"/>
    <w:rsid w:val="002850E5"/>
    <w:rsid w:val="00290C18"/>
    <w:rsid w:val="00386E55"/>
    <w:rsid w:val="003A0921"/>
    <w:rsid w:val="003C33AA"/>
    <w:rsid w:val="00553C7E"/>
    <w:rsid w:val="00556548"/>
    <w:rsid w:val="00596461"/>
    <w:rsid w:val="00612A86"/>
    <w:rsid w:val="00612EBB"/>
    <w:rsid w:val="00620083"/>
    <w:rsid w:val="00663403"/>
    <w:rsid w:val="00773932"/>
    <w:rsid w:val="00775743"/>
    <w:rsid w:val="007B0FEC"/>
    <w:rsid w:val="007C7609"/>
    <w:rsid w:val="007F75C1"/>
    <w:rsid w:val="00804818"/>
    <w:rsid w:val="00815BE4"/>
    <w:rsid w:val="00821232"/>
    <w:rsid w:val="00882BA5"/>
    <w:rsid w:val="008C6C24"/>
    <w:rsid w:val="008E36DE"/>
    <w:rsid w:val="008E41BD"/>
    <w:rsid w:val="00900D78"/>
    <w:rsid w:val="00922E5A"/>
    <w:rsid w:val="00926072"/>
    <w:rsid w:val="00927F8A"/>
    <w:rsid w:val="00943035"/>
    <w:rsid w:val="00961CDB"/>
    <w:rsid w:val="0096619D"/>
    <w:rsid w:val="00981176"/>
    <w:rsid w:val="00A17E80"/>
    <w:rsid w:val="00AB14EF"/>
    <w:rsid w:val="00B165EE"/>
    <w:rsid w:val="00B536C9"/>
    <w:rsid w:val="00B77FD9"/>
    <w:rsid w:val="00BB0366"/>
    <w:rsid w:val="00BB1B3E"/>
    <w:rsid w:val="00BB23D3"/>
    <w:rsid w:val="00BE5502"/>
    <w:rsid w:val="00C716A6"/>
    <w:rsid w:val="00D008E5"/>
    <w:rsid w:val="00DB3877"/>
    <w:rsid w:val="00DE71A1"/>
    <w:rsid w:val="00E93BE6"/>
    <w:rsid w:val="00F7363E"/>
    <w:rsid w:val="00F94C0D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D429B50F-0226-974C-9423-4DA1A82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18"/>
  </w:style>
  <w:style w:type="paragraph" w:styleId="Heading1">
    <w:name w:val="heading 1"/>
    <w:basedOn w:val="Normal"/>
    <w:next w:val="Normal"/>
    <w:link w:val="Heading1Char"/>
    <w:uiPriority w:val="9"/>
    <w:qFormat/>
    <w:rsid w:val="00290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C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0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0C18"/>
    <w:pPr>
      <w:spacing w:before="480" w:line="276" w:lineRule="auto"/>
      <w:outlineLvl w:val="9"/>
    </w:pPr>
    <w:rPr>
      <w:b/>
      <w:bCs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B165EE"/>
    <w:pPr>
      <w:spacing w:after="0"/>
    </w:pPr>
    <w:rPr>
      <w:rFonts w:ascii="Arial" w:hAnsi="Arial" w:cs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165E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Balakrishnan, Maya</dc:creator>
  <cp:keywords/>
  <dc:description/>
  <cp:lastModifiedBy>Rapkin, Rachel</cp:lastModifiedBy>
  <cp:revision>2</cp:revision>
  <dcterms:created xsi:type="dcterms:W3CDTF">2018-06-12T13:52:00Z</dcterms:created>
  <dcterms:modified xsi:type="dcterms:W3CDTF">2018-06-12T13:52:00Z</dcterms:modified>
</cp:coreProperties>
</file>