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6C54" w14:textId="5CA8A365" w:rsidR="006F0EA1" w:rsidRPr="00385D22" w:rsidRDefault="006F0EA1" w:rsidP="00385D22">
      <w:pPr>
        <w:jc w:val="center"/>
        <w:rPr>
          <w:b/>
          <w:bCs/>
          <w:sz w:val="26"/>
          <w:szCs w:val="26"/>
        </w:rPr>
      </w:pPr>
      <w:r w:rsidRPr="00385D22">
        <w:rPr>
          <w:b/>
          <w:bCs/>
          <w:sz w:val="26"/>
          <w:szCs w:val="26"/>
        </w:rPr>
        <w:t>Data Needed for LOMC Application</w:t>
      </w:r>
    </w:p>
    <w:p w14:paraId="2742B948" w14:textId="50C12006" w:rsidR="004B6B24" w:rsidRDefault="004B6B24" w:rsidP="006F0EA1">
      <w:pPr>
        <w:pStyle w:val="ListParagraph"/>
        <w:numPr>
          <w:ilvl w:val="0"/>
          <w:numId w:val="1"/>
        </w:numPr>
      </w:pPr>
      <w:r>
        <w:t xml:space="preserve">Indicate Level of Care you wish to </w:t>
      </w:r>
      <w:proofErr w:type="gramStart"/>
      <w:r>
        <w:t>obtain</w:t>
      </w:r>
      <w:proofErr w:type="gramEnd"/>
    </w:p>
    <w:p w14:paraId="1BF6730E" w14:textId="391934D5" w:rsidR="004B6B24" w:rsidRDefault="004B6B24" w:rsidP="004B6B24">
      <w:pPr>
        <w:pStyle w:val="ListParagraph"/>
        <w:numPr>
          <w:ilvl w:val="1"/>
          <w:numId w:val="1"/>
        </w:numPr>
      </w:pPr>
      <w:r>
        <w:t>Level 1</w:t>
      </w:r>
    </w:p>
    <w:p w14:paraId="170CB1FD" w14:textId="5AB576FD" w:rsidR="004B6B24" w:rsidRDefault="004B6B24" w:rsidP="004B6B24">
      <w:pPr>
        <w:pStyle w:val="ListParagraph"/>
        <w:numPr>
          <w:ilvl w:val="1"/>
          <w:numId w:val="1"/>
        </w:numPr>
      </w:pPr>
      <w:r>
        <w:t>Level 2</w:t>
      </w:r>
    </w:p>
    <w:p w14:paraId="7EA2B704" w14:textId="34936F7F" w:rsidR="004B6B24" w:rsidRDefault="004B6B24" w:rsidP="004B6B24">
      <w:pPr>
        <w:pStyle w:val="ListParagraph"/>
        <w:numPr>
          <w:ilvl w:val="1"/>
          <w:numId w:val="1"/>
        </w:numPr>
      </w:pPr>
      <w:r>
        <w:t>Level 3</w:t>
      </w:r>
    </w:p>
    <w:p w14:paraId="172930A2" w14:textId="6F85F560" w:rsidR="004B6B24" w:rsidRDefault="004B6B24" w:rsidP="004B6B24">
      <w:pPr>
        <w:pStyle w:val="ListParagraph"/>
        <w:numPr>
          <w:ilvl w:val="1"/>
          <w:numId w:val="1"/>
        </w:numPr>
      </w:pPr>
      <w:r>
        <w:t>Level 4</w:t>
      </w:r>
    </w:p>
    <w:p w14:paraId="01234F40" w14:textId="7FC9681C" w:rsidR="004B6B24" w:rsidRDefault="004B6B24" w:rsidP="004B6B24">
      <w:pPr>
        <w:pStyle w:val="ListParagraph"/>
        <w:numPr>
          <w:ilvl w:val="0"/>
          <w:numId w:val="1"/>
        </w:numPr>
      </w:pPr>
      <w:r>
        <w:t>Ready Date:</w:t>
      </w:r>
    </w:p>
    <w:p w14:paraId="03D09DBD" w14:textId="4C89B5FD" w:rsidR="006F0EA1" w:rsidRDefault="004B6B24" w:rsidP="006F0EA1">
      <w:pPr>
        <w:pStyle w:val="ListParagraph"/>
        <w:numPr>
          <w:ilvl w:val="0"/>
          <w:numId w:val="1"/>
        </w:numPr>
      </w:pPr>
      <w:r>
        <w:t xml:space="preserve">Average Daily Census (ADC) and </w:t>
      </w:r>
      <w:r w:rsidR="006F0EA1">
        <w:t>Unit/Bed count for all maternity units</w:t>
      </w:r>
    </w:p>
    <w:p w14:paraId="5D4CEE84" w14:textId="0FACA934" w:rsidR="006F0EA1" w:rsidRDefault="006F0EA1" w:rsidP="006F0EA1">
      <w:pPr>
        <w:pStyle w:val="ListParagraph"/>
        <w:numPr>
          <w:ilvl w:val="1"/>
          <w:numId w:val="1"/>
        </w:numPr>
      </w:pPr>
      <w:r>
        <w:t>Antepartum</w:t>
      </w:r>
    </w:p>
    <w:p w14:paraId="59688C66" w14:textId="25FF3B96" w:rsidR="006F0EA1" w:rsidRDefault="006F0EA1" w:rsidP="006F0EA1">
      <w:pPr>
        <w:pStyle w:val="ListParagraph"/>
        <w:numPr>
          <w:ilvl w:val="1"/>
          <w:numId w:val="1"/>
        </w:numPr>
      </w:pPr>
      <w:r>
        <w:t>Postpartum/MBU</w:t>
      </w:r>
    </w:p>
    <w:p w14:paraId="7D449218" w14:textId="6EBE1029" w:rsidR="006F0EA1" w:rsidRDefault="006F0EA1" w:rsidP="006F0EA1">
      <w:pPr>
        <w:pStyle w:val="ListParagraph"/>
        <w:numPr>
          <w:ilvl w:val="1"/>
          <w:numId w:val="1"/>
        </w:numPr>
      </w:pPr>
      <w:r>
        <w:t>Labor and Delivery</w:t>
      </w:r>
    </w:p>
    <w:p w14:paraId="7A5D368E" w14:textId="79D67B67" w:rsidR="006F0EA1" w:rsidRDefault="006F0EA1" w:rsidP="006F0EA1">
      <w:pPr>
        <w:pStyle w:val="ListParagraph"/>
        <w:numPr>
          <w:ilvl w:val="1"/>
          <w:numId w:val="1"/>
        </w:numPr>
      </w:pPr>
      <w:r>
        <w:t>Triage</w:t>
      </w:r>
      <w:r w:rsidR="004B6B24">
        <w:t xml:space="preserve"> (even if ADC is higher than bed count it won’t let you enter that number)</w:t>
      </w:r>
    </w:p>
    <w:p w14:paraId="5C2568F9" w14:textId="7F6BC7E2" w:rsidR="006F0EA1" w:rsidRDefault="006F0EA1" w:rsidP="006F0EA1">
      <w:pPr>
        <w:pStyle w:val="ListParagraph"/>
        <w:numPr>
          <w:ilvl w:val="1"/>
          <w:numId w:val="1"/>
        </w:numPr>
      </w:pPr>
      <w:r>
        <w:t>OBED</w:t>
      </w:r>
      <w:r w:rsidR="004B6B24">
        <w:t xml:space="preserve"> (even if ADC is higher than bed count it won’t let you enter that number)</w:t>
      </w:r>
    </w:p>
    <w:p w14:paraId="4A5284F3" w14:textId="41E32CB5" w:rsidR="006F0EA1" w:rsidRDefault="008B62EA" w:rsidP="006F0EA1">
      <w:pPr>
        <w:pStyle w:val="ListParagraph"/>
        <w:numPr>
          <w:ilvl w:val="1"/>
          <w:numId w:val="1"/>
        </w:numPr>
      </w:pPr>
      <w:r>
        <w:t xml:space="preserve">Adult </w:t>
      </w:r>
      <w:r w:rsidR="006F0EA1">
        <w:t>ICU</w:t>
      </w:r>
      <w:r>
        <w:t xml:space="preserve"> available for maternity patients</w:t>
      </w:r>
    </w:p>
    <w:p w14:paraId="7B667B36" w14:textId="0E98C2B5" w:rsidR="006F0EA1" w:rsidRDefault="006F0EA1" w:rsidP="006F0EA1">
      <w:pPr>
        <w:pStyle w:val="ListParagraph"/>
        <w:numPr>
          <w:ilvl w:val="0"/>
          <w:numId w:val="1"/>
        </w:numPr>
      </w:pPr>
      <w:r>
        <w:t>Volume of outpatient services</w:t>
      </w:r>
      <w:r w:rsidR="004B6B24">
        <w:t>/live births in the last 12 months</w:t>
      </w:r>
      <w:r>
        <w:t xml:space="preserve"> – if outpatient services not </w:t>
      </w:r>
      <w:r w:rsidR="008B62EA">
        <w:t xml:space="preserve">provided </w:t>
      </w:r>
      <w:r>
        <w:t>enter “</w:t>
      </w:r>
      <w:proofErr w:type="gramStart"/>
      <w:r>
        <w:t>0</w:t>
      </w:r>
      <w:proofErr w:type="gramEnd"/>
      <w:r>
        <w:t>"</w:t>
      </w:r>
    </w:p>
    <w:p w14:paraId="43691EF3" w14:textId="3B0D9157" w:rsidR="006F0EA1" w:rsidRDefault="006F0EA1" w:rsidP="006F0EA1">
      <w:pPr>
        <w:pStyle w:val="ListParagraph"/>
        <w:numPr>
          <w:ilvl w:val="1"/>
          <w:numId w:val="1"/>
        </w:numPr>
      </w:pPr>
      <w:r>
        <w:t>Outpatient OB</w:t>
      </w:r>
    </w:p>
    <w:p w14:paraId="739902E4" w14:textId="7DFABA12" w:rsidR="006F0EA1" w:rsidRDefault="006F0EA1" w:rsidP="006F0EA1">
      <w:pPr>
        <w:pStyle w:val="ListParagraph"/>
        <w:numPr>
          <w:ilvl w:val="1"/>
          <w:numId w:val="1"/>
        </w:numPr>
      </w:pPr>
      <w:r>
        <w:t>MFM Clinic</w:t>
      </w:r>
    </w:p>
    <w:p w14:paraId="16C14A70" w14:textId="464E79EE" w:rsidR="004B6B24" w:rsidRDefault="004B6B24" w:rsidP="00F46193">
      <w:pPr>
        <w:pStyle w:val="ListParagraph"/>
        <w:numPr>
          <w:ilvl w:val="0"/>
          <w:numId w:val="1"/>
        </w:numPr>
      </w:pPr>
      <w:r>
        <w:t>Live Births</w:t>
      </w:r>
    </w:p>
    <w:p w14:paraId="6569A09B" w14:textId="1572522E" w:rsidR="006F0EA1" w:rsidRDefault="006F0EA1" w:rsidP="006F0EA1">
      <w:pPr>
        <w:pStyle w:val="ListParagraph"/>
        <w:numPr>
          <w:ilvl w:val="0"/>
          <w:numId w:val="1"/>
        </w:numPr>
      </w:pPr>
      <w:r>
        <w:t xml:space="preserve"># OBOR rooms; # </w:t>
      </w:r>
      <w:r w:rsidR="008B62EA">
        <w:t xml:space="preserve">general </w:t>
      </w:r>
      <w:r>
        <w:t xml:space="preserve">OR rooms available for </w:t>
      </w:r>
      <w:r w:rsidR="004A2467">
        <w:t>obstetric</w:t>
      </w:r>
      <w:r>
        <w:t xml:space="preserve"> patients</w:t>
      </w:r>
    </w:p>
    <w:p w14:paraId="5DC75992" w14:textId="576697D9" w:rsidR="004B6B24" w:rsidRDefault="004B6B24" w:rsidP="006F0EA1">
      <w:pPr>
        <w:pStyle w:val="ListParagraph"/>
        <w:numPr>
          <w:ilvl w:val="0"/>
          <w:numId w:val="1"/>
        </w:numPr>
      </w:pPr>
      <w:r>
        <w:t>Avoid Dates (List up to 5)</w:t>
      </w:r>
    </w:p>
    <w:p w14:paraId="15DC3ADF" w14:textId="7B160CC4" w:rsidR="004B6B24" w:rsidRDefault="004B6B24" w:rsidP="006F0EA1">
      <w:pPr>
        <w:pStyle w:val="ListParagraph"/>
        <w:numPr>
          <w:ilvl w:val="0"/>
          <w:numId w:val="1"/>
        </w:numPr>
      </w:pPr>
      <w:r>
        <w:t>Accredited by TJC (Y or N)</w:t>
      </w:r>
    </w:p>
    <w:p w14:paraId="17F4BC75" w14:textId="129EDF32" w:rsidR="004B6B24" w:rsidRDefault="004B6B24" w:rsidP="006F0EA1">
      <w:pPr>
        <w:pStyle w:val="ListParagraph"/>
        <w:numPr>
          <w:ilvl w:val="0"/>
          <w:numId w:val="1"/>
        </w:numPr>
      </w:pPr>
      <w:r>
        <w:t>If you allow Observer(s) Choice</w:t>
      </w:r>
    </w:p>
    <w:p w14:paraId="73E52F78" w14:textId="744B5B49" w:rsidR="009806D2" w:rsidRDefault="009806D2" w:rsidP="006F0EA1">
      <w:pPr>
        <w:pStyle w:val="ListParagraph"/>
        <w:numPr>
          <w:ilvl w:val="0"/>
          <w:numId w:val="1"/>
        </w:numPr>
      </w:pPr>
      <w:r>
        <w:t>Travel/Hotel Info</w:t>
      </w:r>
    </w:p>
    <w:p w14:paraId="09FA05DF" w14:textId="6423019B" w:rsidR="009806D2" w:rsidRDefault="009806D2" w:rsidP="006F0EA1">
      <w:pPr>
        <w:pStyle w:val="ListParagraph"/>
        <w:numPr>
          <w:ilvl w:val="0"/>
          <w:numId w:val="1"/>
        </w:numPr>
      </w:pPr>
      <w:r>
        <w:t xml:space="preserve">Legal Agreement and who signs for </w:t>
      </w:r>
      <w:proofErr w:type="gramStart"/>
      <w:r>
        <w:t>you</w:t>
      </w:r>
      <w:proofErr w:type="gramEnd"/>
    </w:p>
    <w:sectPr w:rsidR="0098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5F0C" w14:textId="77777777" w:rsidR="0041158A" w:rsidRDefault="0041158A" w:rsidP="007D0E9C">
      <w:pPr>
        <w:spacing w:after="0" w:line="240" w:lineRule="auto"/>
      </w:pPr>
      <w:r>
        <w:separator/>
      </w:r>
    </w:p>
  </w:endnote>
  <w:endnote w:type="continuationSeparator" w:id="0">
    <w:p w14:paraId="6285456A" w14:textId="77777777" w:rsidR="0041158A" w:rsidRDefault="0041158A" w:rsidP="007D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F9D9" w14:textId="77777777" w:rsidR="0041158A" w:rsidRDefault="0041158A" w:rsidP="007D0E9C">
      <w:pPr>
        <w:spacing w:after="0" w:line="240" w:lineRule="auto"/>
      </w:pPr>
      <w:r>
        <w:separator/>
      </w:r>
    </w:p>
  </w:footnote>
  <w:footnote w:type="continuationSeparator" w:id="0">
    <w:p w14:paraId="2B6CE5E6" w14:textId="77777777" w:rsidR="0041158A" w:rsidRDefault="0041158A" w:rsidP="007D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5D76"/>
    <w:multiLevelType w:val="hybridMultilevel"/>
    <w:tmpl w:val="D9C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1"/>
    <w:rsid w:val="00173165"/>
    <w:rsid w:val="002A278B"/>
    <w:rsid w:val="003772AF"/>
    <w:rsid w:val="00385D22"/>
    <w:rsid w:val="0041158A"/>
    <w:rsid w:val="004A2467"/>
    <w:rsid w:val="004B6B24"/>
    <w:rsid w:val="006F0EA1"/>
    <w:rsid w:val="007D0E9C"/>
    <w:rsid w:val="008018B3"/>
    <w:rsid w:val="00827818"/>
    <w:rsid w:val="008B62EA"/>
    <w:rsid w:val="00961FF0"/>
    <w:rsid w:val="009806D2"/>
    <w:rsid w:val="00A56E10"/>
    <w:rsid w:val="00BE775F"/>
    <w:rsid w:val="00F4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4B0B3"/>
  <w15:chartTrackingRefBased/>
  <w15:docId w15:val="{E576F48E-AAD0-44B3-A310-F65C1315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Betsy Wood</cp:lastModifiedBy>
  <cp:revision>2</cp:revision>
  <dcterms:created xsi:type="dcterms:W3CDTF">2023-08-11T17:03:00Z</dcterms:created>
  <dcterms:modified xsi:type="dcterms:W3CDTF">2023-08-11T17:03:00Z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9eed4-eab1-474c-b8d4-c6df2e25b1c3_Enabled">
    <vt:lpwstr>true</vt:lpwstr>
  </property>
  <property fmtid="{D5CDD505-2E9C-101B-9397-08002B2CF9AE}" pid="3" name="MSIP_Label_2a49eed4-eab1-474c-b8d4-c6df2e25b1c3_SetDate">
    <vt:lpwstr>2023-07-14T19:46:36Z</vt:lpwstr>
  </property>
  <property fmtid="{D5CDD505-2E9C-101B-9397-08002B2CF9AE}" pid="4" name="MSIP_Label_2a49eed4-eab1-474c-b8d4-c6df2e25b1c3_Method">
    <vt:lpwstr>Standard</vt:lpwstr>
  </property>
  <property fmtid="{D5CDD505-2E9C-101B-9397-08002B2CF9AE}" pid="5" name="MSIP_Label_2a49eed4-eab1-474c-b8d4-c6df2e25b1c3_Name">
    <vt:lpwstr>Private</vt:lpwstr>
  </property>
  <property fmtid="{D5CDD505-2E9C-101B-9397-08002B2CF9AE}" pid="6" name="MSIP_Label_2a49eed4-eab1-474c-b8d4-c6df2e25b1c3_SiteId">
    <vt:lpwstr>3783f793-19c8-4928-99c4-8d1861e6cc1f</vt:lpwstr>
  </property>
  <property fmtid="{D5CDD505-2E9C-101B-9397-08002B2CF9AE}" pid="7" name="MSIP_Label_2a49eed4-eab1-474c-b8d4-c6df2e25b1c3_ActionId">
    <vt:lpwstr>8fa3cfe3-52d0-475b-b9d4-e83765030e3f</vt:lpwstr>
  </property>
  <property fmtid="{D5CDD505-2E9C-101B-9397-08002B2CF9AE}" pid="8" name="MSIP_Label_2a49eed4-eab1-474c-b8d4-c6df2e25b1c3_ContentBits">
    <vt:lpwstr>0</vt:lpwstr>
  </property>
  <property fmtid="{D5CDD505-2E9C-101B-9397-08002B2CF9AE}" pid="9" name="_AdHocReviewCycleID">
    <vt:i4>-1770315731</vt:i4>
  </property>
  <property fmtid="{D5CDD505-2E9C-101B-9397-08002B2CF9AE}" pid="10" name="_NewReviewCycle">
    <vt:lpwstr/>
  </property>
  <property fmtid="{D5CDD505-2E9C-101B-9397-08002B2CF9AE}" pid="11" name="_EmailSubject">
    <vt:lpwstr>[External] LOMC Process</vt:lpwstr>
  </property>
  <property fmtid="{D5CDD505-2E9C-101B-9397-08002B2CF9AE}" pid="12" name="_AuthorEmail">
    <vt:lpwstr>ColleenC@baptisthealth.net</vt:lpwstr>
  </property>
  <property fmtid="{D5CDD505-2E9C-101B-9397-08002B2CF9AE}" pid="13" name="_AuthorEmailDisplayName">
    <vt:lpwstr>Colleen Rodriguez</vt:lpwstr>
  </property>
  <property fmtid="{D5CDD505-2E9C-101B-9397-08002B2CF9AE}" pid="14" name="_ReviewingToolsShownOnce">
    <vt:lpwstr/>
  </property>
</Properties>
</file>